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BF7E8" w14:textId="77777777" w:rsidR="00653861" w:rsidRPr="00672273" w:rsidRDefault="00653861" w:rsidP="00653861">
      <w:pPr>
        <w:autoSpaceDE w:val="0"/>
        <w:autoSpaceDN w:val="0"/>
        <w:adjustRightInd w:val="0"/>
        <w:spacing w:line="320" w:lineRule="atLeast"/>
        <w:ind w:right="349"/>
        <w:jc w:val="right"/>
        <w:rPr>
          <w:b/>
          <w:i/>
          <w:noProof/>
          <w:spacing w:val="80"/>
          <w:lang w:val="ro-RO"/>
        </w:rPr>
      </w:pPr>
      <w:r w:rsidRPr="00672273">
        <w:rPr>
          <w:b/>
          <w:i/>
          <w:noProof/>
          <w:spacing w:val="80"/>
          <w:lang w:val="ro-RO"/>
        </w:rPr>
        <w:t xml:space="preserve">ANEXA </w:t>
      </w:r>
      <w:r>
        <w:rPr>
          <w:b/>
          <w:i/>
          <w:noProof/>
          <w:spacing w:val="80"/>
          <w:lang w:val="ro-RO"/>
        </w:rPr>
        <w:t>4.1</w:t>
      </w:r>
    </w:p>
    <w:p w14:paraId="5E523873" w14:textId="59C748BB" w:rsidR="00653861" w:rsidRPr="00734AD4" w:rsidRDefault="00653861" w:rsidP="00653861">
      <w:pPr>
        <w:autoSpaceDE w:val="0"/>
        <w:autoSpaceDN w:val="0"/>
        <w:adjustRightInd w:val="0"/>
        <w:spacing w:line="320" w:lineRule="atLeast"/>
        <w:jc w:val="both"/>
        <w:rPr>
          <w:bCs/>
          <w:noProof/>
          <w:lang w:val="ro-RO"/>
        </w:rPr>
      </w:pPr>
      <w:r w:rsidRPr="00734AD4">
        <w:rPr>
          <w:bCs/>
          <w:noProof/>
          <w:lang w:val="ro-RO"/>
        </w:rPr>
        <w:t xml:space="preserve">Nume </w:t>
      </w:r>
      <w:r>
        <w:rPr>
          <w:bCs/>
          <w:noProof/>
          <w:lang w:val="ro-RO"/>
        </w:rPr>
        <w:t>P</w:t>
      </w:r>
      <w:r w:rsidRPr="00734AD4">
        <w:rPr>
          <w:bCs/>
          <w:noProof/>
          <w:lang w:val="ro-RO"/>
        </w:rPr>
        <w:t>renume</w:t>
      </w:r>
      <w:r w:rsidRPr="00734AD4">
        <w:rPr>
          <w:bCs/>
          <w:iCs/>
          <w:lang w:val="ro-RO"/>
        </w:rPr>
        <w:t xml:space="preserve">: </w:t>
      </w:r>
      <w:r w:rsidR="003C2E80">
        <w:rPr>
          <w:bCs/>
          <w:iCs/>
          <w:lang w:val="ro-RO"/>
        </w:rPr>
        <w:t>Secuianu, Catinca</w:t>
      </w:r>
    </w:p>
    <w:p w14:paraId="134C8453" w14:textId="275B035D" w:rsidR="00653861" w:rsidRPr="00734AD4" w:rsidRDefault="00653861" w:rsidP="00653861">
      <w:pPr>
        <w:autoSpaceDE w:val="0"/>
        <w:autoSpaceDN w:val="0"/>
        <w:adjustRightInd w:val="0"/>
        <w:spacing w:line="320" w:lineRule="atLeast"/>
        <w:jc w:val="both"/>
        <w:rPr>
          <w:bCs/>
          <w:noProof/>
          <w:lang w:val="ro-RO"/>
        </w:rPr>
      </w:pPr>
      <w:r w:rsidRPr="00734AD4">
        <w:rPr>
          <w:bCs/>
          <w:noProof/>
          <w:lang w:val="ro-RO"/>
        </w:rPr>
        <w:t>Gradul didactic</w:t>
      </w:r>
      <w:r w:rsidRPr="00734AD4">
        <w:rPr>
          <w:bCs/>
          <w:iCs/>
          <w:lang w:val="ro-RO"/>
        </w:rPr>
        <w:t xml:space="preserve">: </w:t>
      </w:r>
      <w:r w:rsidR="003C2E80">
        <w:rPr>
          <w:bCs/>
          <w:iCs/>
          <w:lang w:val="ro-RO"/>
        </w:rPr>
        <w:t>Profesor universitar abilitat</w:t>
      </w:r>
    </w:p>
    <w:p w14:paraId="797D10E2" w14:textId="4AA56D57" w:rsidR="00653861" w:rsidRPr="00734AD4" w:rsidRDefault="00653861" w:rsidP="00653861">
      <w:pPr>
        <w:spacing w:before="120" w:after="120"/>
        <w:rPr>
          <w:bCs/>
          <w:iCs/>
          <w:lang w:val="ro-RO"/>
        </w:rPr>
      </w:pPr>
      <w:r w:rsidRPr="00734AD4">
        <w:rPr>
          <w:bCs/>
          <w:iCs/>
          <w:lang w:val="ro-RO"/>
        </w:rPr>
        <w:t>Instituția</w:t>
      </w:r>
      <w:r>
        <w:rPr>
          <w:bCs/>
          <w:iCs/>
          <w:lang w:val="ro-RO"/>
        </w:rPr>
        <w:t xml:space="preserve"> unde este titular</w:t>
      </w:r>
      <w:r w:rsidRPr="00734AD4">
        <w:rPr>
          <w:bCs/>
          <w:iCs/>
          <w:lang w:val="ro-RO"/>
        </w:rPr>
        <w:t xml:space="preserve">: </w:t>
      </w:r>
      <w:r w:rsidR="003C2E80">
        <w:rPr>
          <w:bCs/>
          <w:iCs/>
          <w:lang w:val="ro-RO"/>
        </w:rPr>
        <w:t>Universitatea Politehnica din Bucuresti</w:t>
      </w:r>
    </w:p>
    <w:p w14:paraId="4DFD98CD" w14:textId="784AE841" w:rsidR="00653861" w:rsidRPr="00424B19" w:rsidRDefault="00653861" w:rsidP="00653861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  <w:r w:rsidRPr="00424B19">
        <w:rPr>
          <w:noProof/>
          <w:lang w:val="ro-RO"/>
        </w:rPr>
        <w:t>Facultatea</w:t>
      </w:r>
      <w:r w:rsidRPr="00734AD4">
        <w:rPr>
          <w:bCs/>
          <w:iCs/>
          <w:lang w:val="ro-RO"/>
        </w:rPr>
        <w:t xml:space="preserve">: </w:t>
      </w:r>
      <w:r w:rsidR="003C2E80">
        <w:rPr>
          <w:bCs/>
          <w:iCs/>
          <w:lang w:val="ro-RO"/>
        </w:rPr>
        <w:t>Chimie Aplicata si Stiinta Materialelor</w:t>
      </w:r>
    </w:p>
    <w:p w14:paraId="14DBBD21" w14:textId="208A2FD5" w:rsidR="00653861" w:rsidRPr="00424B19" w:rsidRDefault="00653861" w:rsidP="00653861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  <w:r>
        <w:rPr>
          <w:noProof/>
          <w:lang w:val="ro-RO"/>
        </w:rPr>
        <w:t>Departamentul</w:t>
      </w:r>
      <w:r w:rsidRPr="00734AD4">
        <w:rPr>
          <w:bCs/>
          <w:iCs/>
          <w:lang w:val="ro-RO"/>
        </w:rPr>
        <w:t xml:space="preserve">: </w:t>
      </w:r>
      <w:r w:rsidR="003C2E80">
        <w:rPr>
          <w:bCs/>
          <w:iCs/>
          <w:lang w:val="ro-RO"/>
        </w:rPr>
        <w:t>Chimie Anorganica, Chimie Fizica si Electrochimie</w:t>
      </w:r>
    </w:p>
    <w:p w14:paraId="4CF3477F" w14:textId="77777777" w:rsidR="00653861" w:rsidRDefault="00653861" w:rsidP="00653861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</w:p>
    <w:p w14:paraId="2C0AA8EE" w14:textId="77777777" w:rsidR="00653861" w:rsidRDefault="00653861" w:rsidP="00653861">
      <w:pPr>
        <w:autoSpaceDE w:val="0"/>
        <w:autoSpaceDN w:val="0"/>
        <w:adjustRightInd w:val="0"/>
        <w:spacing w:line="320" w:lineRule="atLeast"/>
        <w:jc w:val="both"/>
        <w:rPr>
          <w:noProof/>
          <w:lang w:val="ro-RO"/>
        </w:rPr>
      </w:pPr>
    </w:p>
    <w:p w14:paraId="2FFF8B7A" w14:textId="77777777" w:rsidR="00653861" w:rsidRPr="00672273" w:rsidRDefault="00653861" w:rsidP="00653861">
      <w:pPr>
        <w:autoSpaceDE w:val="0"/>
        <w:autoSpaceDN w:val="0"/>
        <w:adjustRightInd w:val="0"/>
        <w:spacing w:line="320" w:lineRule="atLeast"/>
        <w:jc w:val="center"/>
        <w:rPr>
          <w:b/>
          <w:noProof/>
          <w:spacing w:val="100"/>
          <w:sz w:val="32"/>
          <w:szCs w:val="32"/>
          <w:lang w:val="ro-RO"/>
        </w:rPr>
      </w:pPr>
      <w:r w:rsidRPr="00672273">
        <w:rPr>
          <w:b/>
          <w:noProof/>
          <w:spacing w:val="100"/>
          <w:sz w:val="32"/>
          <w:szCs w:val="32"/>
          <w:lang w:val="ro-RO"/>
        </w:rPr>
        <w:t>LISTA</w:t>
      </w:r>
    </w:p>
    <w:p w14:paraId="79969910" w14:textId="77777777" w:rsidR="00653861" w:rsidRPr="00EB729A" w:rsidRDefault="00653861" w:rsidP="00653861">
      <w:pPr>
        <w:autoSpaceDE w:val="0"/>
        <w:autoSpaceDN w:val="0"/>
        <w:adjustRightInd w:val="0"/>
        <w:spacing w:line="320" w:lineRule="atLeast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lucrărilor ştiinţifice</w:t>
      </w:r>
      <w:r w:rsidRPr="00EB729A">
        <w:rPr>
          <w:b/>
          <w:sz w:val="28"/>
          <w:szCs w:val="28"/>
          <w:lang w:val="ro-RO"/>
        </w:rPr>
        <w:t xml:space="preserve"> în domeniul disciplinelor din postul didactic</w:t>
      </w:r>
    </w:p>
    <w:p w14:paraId="217B0189" w14:textId="77777777" w:rsidR="00653861" w:rsidRDefault="00653861" w:rsidP="00653861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14:paraId="06F6AF07" w14:textId="77777777" w:rsidR="00653861" w:rsidRPr="00424B19" w:rsidRDefault="00653861" w:rsidP="00653861">
      <w:pPr>
        <w:autoSpaceDE w:val="0"/>
        <w:autoSpaceDN w:val="0"/>
        <w:adjustRightInd w:val="0"/>
        <w:spacing w:line="320" w:lineRule="atLeast"/>
        <w:rPr>
          <w:noProof/>
          <w:lang w:val="ro-RO"/>
        </w:rPr>
      </w:pPr>
    </w:p>
    <w:p w14:paraId="40A5533E" w14:textId="7997330D" w:rsidR="00653861" w:rsidRDefault="00653861" w:rsidP="00653861">
      <w:pPr>
        <w:numPr>
          <w:ilvl w:val="0"/>
          <w:numId w:val="1"/>
        </w:numPr>
        <w:tabs>
          <w:tab w:val="left" w:pos="399"/>
        </w:tabs>
        <w:autoSpaceDE w:val="0"/>
        <w:autoSpaceDN w:val="0"/>
        <w:adjustRightInd w:val="0"/>
        <w:spacing w:line="320" w:lineRule="atLeast"/>
        <w:ind w:left="0" w:firstLine="0"/>
        <w:jc w:val="both"/>
        <w:rPr>
          <w:b/>
          <w:noProof/>
          <w:lang w:val="ro-RO"/>
        </w:rPr>
      </w:pPr>
      <w:r w:rsidRPr="00424B19">
        <w:rPr>
          <w:b/>
          <w:noProof/>
          <w:lang w:val="ro-RO"/>
        </w:rPr>
        <w:t xml:space="preserve">Teza de </w:t>
      </w:r>
      <w:r w:rsidR="003C2E80">
        <w:rPr>
          <w:b/>
          <w:noProof/>
          <w:lang w:val="ro-RO"/>
        </w:rPr>
        <w:t>abilitare</w:t>
      </w:r>
    </w:p>
    <w:p w14:paraId="4C9F0946" w14:textId="59412744" w:rsidR="003C2E80" w:rsidRPr="00784F4C" w:rsidRDefault="003C2E80" w:rsidP="003C2E80"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784F4C">
        <w:rPr>
          <w:rFonts w:ascii="Times New Roman" w:hAnsi="Times New Roman"/>
          <w:b/>
          <w:noProof/>
          <w:sz w:val="24"/>
          <w:szCs w:val="24"/>
          <w:u w:val="single"/>
        </w:rPr>
        <w:t>Secuianu, C</w:t>
      </w:r>
      <w:r w:rsidRPr="00784F4C">
        <w:rPr>
          <w:rFonts w:ascii="Times New Roman" w:hAnsi="Times New Roman"/>
          <w:b/>
          <w:noProof/>
          <w:sz w:val="24"/>
          <w:szCs w:val="24"/>
        </w:rPr>
        <w:t xml:space="preserve">., </w:t>
      </w:r>
      <w:r w:rsidRPr="00784F4C">
        <w:rPr>
          <w:rFonts w:ascii="Times New Roman" w:hAnsi="Times New Roman"/>
          <w:i/>
          <w:sz w:val="24"/>
          <w:szCs w:val="24"/>
        </w:rPr>
        <w:t>Phase equilibria and thermophysical properties at ambient and high-pressures</w:t>
      </w:r>
      <w:r w:rsidRPr="00784F4C">
        <w:rPr>
          <w:rFonts w:ascii="Times New Roman" w:hAnsi="Times New Roman"/>
          <w:sz w:val="24"/>
          <w:szCs w:val="24"/>
        </w:rPr>
        <w:t xml:space="preserve">, Universitatea Politehnica din Bucureşti, Bucureşti, </w:t>
      </w:r>
      <w:r w:rsidRPr="00784F4C">
        <w:rPr>
          <w:rFonts w:ascii="Times New Roman" w:hAnsi="Times New Roman"/>
          <w:b/>
          <w:sz w:val="24"/>
          <w:szCs w:val="24"/>
        </w:rPr>
        <w:t>2016</w:t>
      </w:r>
      <w:r>
        <w:rPr>
          <w:rFonts w:ascii="Times New Roman" w:hAnsi="Times New Roman"/>
          <w:b/>
          <w:sz w:val="24"/>
          <w:szCs w:val="24"/>
        </w:rPr>
        <w:t xml:space="preserve">, teza de abilitare </w:t>
      </w:r>
      <w:r>
        <w:rPr>
          <w:rFonts w:ascii="Times New Roman" w:hAnsi="Times New Roman"/>
          <w:sz w:val="24"/>
          <w:szCs w:val="24"/>
        </w:rPr>
        <w:t>(in lb. engleza), MENCS 3267/02.03.2016</w:t>
      </w:r>
    </w:p>
    <w:p w14:paraId="6D4008D0" w14:textId="77777777" w:rsidR="003C2E80" w:rsidRDefault="003C2E80" w:rsidP="003C2E80">
      <w:pPr>
        <w:tabs>
          <w:tab w:val="left" w:pos="399"/>
        </w:tabs>
        <w:autoSpaceDE w:val="0"/>
        <w:autoSpaceDN w:val="0"/>
        <w:adjustRightInd w:val="0"/>
        <w:spacing w:line="320" w:lineRule="atLeast"/>
        <w:jc w:val="both"/>
        <w:rPr>
          <w:b/>
          <w:noProof/>
          <w:lang w:val="ro-RO"/>
        </w:rPr>
      </w:pPr>
    </w:p>
    <w:p w14:paraId="4339F2EB" w14:textId="76FAA7D4" w:rsidR="003C2E80" w:rsidRPr="003C2E80" w:rsidRDefault="003C2E80" w:rsidP="003C2E80">
      <w:pPr>
        <w:numPr>
          <w:ilvl w:val="0"/>
          <w:numId w:val="1"/>
        </w:numPr>
        <w:tabs>
          <w:tab w:val="left" w:pos="399"/>
        </w:tabs>
        <w:autoSpaceDE w:val="0"/>
        <w:autoSpaceDN w:val="0"/>
        <w:adjustRightInd w:val="0"/>
        <w:spacing w:line="320" w:lineRule="atLeast"/>
        <w:ind w:left="0" w:firstLine="0"/>
        <w:jc w:val="both"/>
        <w:rPr>
          <w:b/>
          <w:noProof/>
          <w:lang w:val="ro-RO"/>
        </w:rPr>
      </w:pPr>
      <w:r>
        <w:rPr>
          <w:b/>
          <w:noProof/>
          <w:lang w:val="ro-RO"/>
        </w:rPr>
        <w:t>Teza de doctorat</w:t>
      </w:r>
    </w:p>
    <w:p w14:paraId="2128EA21" w14:textId="3F81D5DD" w:rsidR="003C2E80" w:rsidRPr="00ED5D27" w:rsidRDefault="003C2E80" w:rsidP="003C2E80">
      <w:pPr>
        <w:pStyle w:val="ListParagraph"/>
        <w:numPr>
          <w:ilvl w:val="1"/>
          <w:numId w:val="1"/>
        </w:numPr>
        <w:tabs>
          <w:tab w:val="left" w:pos="142"/>
          <w:tab w:val="left" w:pos="399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84F4C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784F4C">
        <w:rPr>
          <w:rFonts w:ascii="Times New Roman" w:hAnsi="Times New Roman"/>
          <w:sz w:val="24"/>
          <w:szCs w:val="24"/>
        </w:rPr>
        <w:t xml:space="preserve">, </w:t>
      </w:r>
      <w:r w:rsidRPr="00784F4C">
        <w:rPr>
          <w:rFonts w:ascii="Times New Roman" w:hAnsi="Times New Roman"/>
          <w:i/>
          <w:sz w:val="24"/>
          <w:szCs w:val="24"/>
        </w:rPr>
        <w:t>Echilibre lichid-vapori la presiuni înalte în sisteme binare dioxid de carbon + alcooli monohidroxilici</w:t>
      </w:r>
      <w:r w:rsidRPr="00784F4C">
        <w:rPr>
          <w:rFonts w:ascii="Times New Roman" w:hAnsi="Times New Roman"/>
          <w:sz w:val="24"/>
          <w:szCs w:val="24"/>
        </w:rPr>
        <w:t xml:space="preserve">, Universitatea Politehnica din Bucureşti, Bucureşti, </w:t>
      </w:r>
      <w:r w:rsidRPr="00784F4C">
        <w:rPr>
          <w:rFonts w:ascii="Times New Roman" w:hAnsi="Times New Roman"/>
          <w:b/>
          <w:sz w:val="24"/>
          <w:szCs w:val="24"/>
        </w:rPr>
        <w:t>2004</w:t>
      </w:r>
      <w:r w:rsidRPr="003C2E80">
        <w:rPr>
          <w:rFonts w:ascii="Times New Roman" w:hAnsi="Times New Roman"/>
          <w:bCs/>
          <w:sz w:val="24"/>
          <w:szCs w:val="24"/>
        </w:rPr>
        <w:t xml:space="preserve">, </w:t>
      </w:r>
      <w:r w:rsidR="00ED5D27" w:rsidRPr="00ED5D27">
        <w:rPr>
          <w:rFonts w:ascii="Times New Roman" w:hAnsi="Times New Roman"/>
          <w:sz w:val="24"/>
          <w:szCs w:val="24"/>
        </w:rPr>
        <w:t>OMEC 3184/07.02.2005</w:t>
      </w:r>
      <w:r w:rsidRPr="00784F4C">
        <w:rPr>
          <w:rFonts w:ascii="Times New Roman" w:hAnsi="Times New Roman"/>
          <w:sz w:val="24"/>
          <w:szCs w:val="24"/>
        </w:rPr>
        <w:t>.</w:t>
      </w:r>
    </w:p>
    <w:p w14:paraId="7A7BAA78" w14:textId="77777777" w:rsidR="00653861" w:rsidRPr="00424B19" w:rsidRDefault="00653861" w:rsidP="00653861">
      <w:pPr>
        <w:tabs>
          <w:tab w:val="left" w:pos="142"/>
          <w:tab w:val="left" w:pos="399"/>
        </w:tabs>
        <w:spacing w:line="320" w:lineRule="atLeast"/>
        <w:jc w:val="both"/>
        <w:rPr>
          <w:noProof/>
          <w:spacing w:val="-2"/>
          <w:lang w:val="ro-RO"/>
        </w:rPr>
      </w:pPr>
    </w:p>
    <w:p w14:paraId="7547B34E" w14:textId="2768166C" w:rsidR="00653861" w:rsidRPr="00CD56C1" w:rsidRDefault="00653861" w:rsidP="00653861">
      <w:pPr>
        <w:numPr>
          <w:ilvl w:val="0"/>
          <w:numId w:val="1"/>
        </w:numPr>
        <w:tabs>
          <w:tab w:val="left" w:pos="142"/>
          <w:tab w:val="left" w:pos="399"/>
        </w:tabs>
        <w:spacing w:line="320" w:lineRule="atLeast"/>
        <w:ind w:hanging="720"/>
        <w:jc w:val="both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 xml:space="preserve">Cărţi si capitole în cărţi </w:t>
      </w:r>
      <w:r w:rsidRPr="00424B19">
        <w:rPr>
          <w:b/>
          <w:lang w:val="ro-RO"/>
        </w:rPr>
        <w:t xml:space="preserve">publicate </w:t>
      </w:r>
      <w:r>
        <w:rPr>
          <w:b/>
          <w:lang w:val="ro-RO"/>
        </w:rPr>
        <w:t>în ultimii 10 ani</w:t>
      </w:r>
      <w:r w:rsidRPr="00424B19">
        <w:rPr>
          <w:b/>
          <w:lang w:val="ro-RO"/>
        </w:rPr>
        <w:t xml:space="preserve"> </w:t>
      </w:r>
    </w:p>
    <w:p w14:paraId="5F30FC6F" w14:textId="77777777" w:rsidR="00CD56C1" w:rsidRPr="00424B19" w:rsidRDefault="00CD56C1" w:rsidP="00CD56C1">
      <w:pPr>
        <w:tabs>
          <w:tab w:val="left" w:pos="142"/>
          <w:tab w:val="left" w:pos="399"/>
        </w:tabs>
        <w:spacing w:line="320" w:lineRule="atLeast"/>
        <w:ind w:left="720"/>
        <w:jc w:val="both"/>
        <w:rPr>
          <w:b/>
          <w:noProof/>
          <w:spacing w:val="-2"/>
          <w:lang w:val="ro-RO"/>
        </w:rPr>
      </w:pPr>
    </w:p>
    <w:p w14:paraId="08040BA8" w14:textId="4AA9E167" w:rsidR="00AC61C7" w:rsidRPr="00AC61C7" w:rsidRDefault="00AC61C7" w:rsidP="00AC61C7">
      <w:pPr>
        <w:pStyle w:val="ListParagraph"/>
        <w:numPr>
          <w:ilvl w:val="1"/>
          <w:numId w:val="1"/>
        </w:numPr>
        <w:spacing w:after="240" w:line="276" w:lineRule="auto"/>
        <w:ind w:left="431" w:hanging="431"/>
        <w:contextualSpacing w:val="0"/>
        <w:rPr>
          <w:rFonts w:ascii="Times New Roman" w:hAnsi="Times New Roman"/>
          <w:sz w:val="24"/>
          <w:szCs w:val="24"/>
          <w:lang w:val="es-ES"/>
        </w:rPr>
      </w:pPr>
      <w:r w:rsidRPr="00AC61C7">
        <w:rPr>
          <w:rFonts w:ascii="Times New Roman" w:hAnsi="Times New Roman"/>
          <w:sz w:val="24"/>
          <w:szCs w:val="24"/>
          <w:u w:val="single"/>
          <w:lang w:val="fr-FR"/>
        </w:rPr>
        <w:t>Secuianu, C.</w:t>
      </w:r>
      <w:r w:rsidRPr="00AC61C7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AC61C7">
        <w:rPr>
          <w:rFonts w:ascii="Times New Roman" w:hAnsi="Times New Roman"/>
          <w:i/>
          <w:sz w:val="24"/>
          <w:szCs w:val="24"/>
          <w:lang w:val="fr-FR"/>
        </w:rPr>
        <w:t>Echilibre</w:t>
      </w:r>
      <w:proofErr w:type="spellEnd"/>
      <w:r w:rsidRPr="00AC61C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AC61C7">
        <w:rPr>
          <w:rFonts w:ascii="Times New Roman" w:hAnsi="Times New Roman"/>
          <w:i/>
          <w:sz w:val="24"/>
          <w:szCs w:val="24"/>
          <w:lang w:val="fr-FR"/>
        </w:rPr>
        <w:t>intre</w:t>
      </w:r>
      <w:proofErr w:type="spellEnd"/>
      <w:r w:rsidRPr="00AC61C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AC61C7">
        <w:rPr>
          <w:rFonts w:ascii="Times New Roman" w:hAnsi="Times New Roman"/>
          <w:i/>
          <w:sz w:val="24"/>
          <w:szCs w:val="24"/>
          <w:lang w:val="fr-FR"/>
        </w:rPr>
        <w:t>faze</w:t>
      </w:r>
      <w:proofErr w:type="spellEnd"/>
      <w:r w:rsidRPr="00AC61C7">
        <w:rPr>
          <w:rFonts w:ascii="Times New Roman" w:hAnsi="Times New Roman"/>
          <w:i/>
          <w:sz w:val="24"/>
          <w:szCs w:val="24"/>
          <w:lang w:val="fr-FR"/>
        </w:rPr>
        <w:t xml:space="preserve"> la </w:t>
      </w:r>
      <w:proofErr w:type="spellStart"/>
      <w:r w:rsidRPr="00AC61C7">
        <w:rPr>
          <w:rFonts w:ascii="Times New Roman" w:hAnsi="Times New Roman"/>
          <w:i/>
          <w:sz w:val="24"/>
          <w:szCs w:val="24"/>
          <w:lang w:val="fr-FR"/>
        </w:rPr>
        <w:t>presiuni</w:t>
      </w:r>
      <w:proofErr w:type="spellEnd"/>
      <w:r w:rsidRPr="00AC61C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AC61C7">
        <w:rPr>
          <w:rFonts w:ascii="Times New Roman" w:hAnsi="Times New Roman"/>
          <w:i/>
          <w:sz w:val="24"/>
          <w:szCs w:val="24"/>
          <w:lang w:val="fr-FR"/>
        </w:rPr>
        <w:t>inalte</w:t>
      </w:r>
      <w:proofErr w:type="spellEnd"/>
      <w:r w:rsidRPr="00AC61C7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r w:rsidRPr="00AC61C7">
        <w:rPr>
          <w:rFonts w:ascii="Times New Roman" w:hAnsi="Times New Roman"/>
          <w:sz w:val="24"/>
          <w:szCs w:val="24"/>
          <w:lang w:val="fr-FR"/>
        </w:rPr>
        <w:t xml:space="preserve">ISBN 978-973-718-854-0, Ed. </w:t>
      </w:r>
      <w:proofErr w:type="spellStart"/>
      <w:r w:rsidRPr="00AC61C7">
        <w:rPr>
          <w:rFonts w:ascii="Times New Roman" w:hAnsi="Times New Roman"/>
          <w:sz w:val="24"/>
          <w:szCs w:val="24"/>
          <w:lang w:val="fr-FR"/>
        </w:rPr>
        <w:t>Printech</w:t>
      </w:r>
      <w:proofErr w:type="spellEnd"/>
      <w:r w:rsidRPr="00AC61C7">
        <w:rPr>
          <w:rFonts w:ascii="Times New Roman" w:hAnsi="Times New Roman"/>
          <w:sz w:val="24"/>
          <w:szCs w:val="24"/>
          <w:lang w:val="fr-FR"/>
        </w:rPr>
        <w:t>,</w:t>
      </w:r>
      <w:r w:rsidRPr="00AC61C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AC61C7">
        <w:rPr>
          <w:rFonts w:ascii="Times New Roman" w:hAnsi="Times New Roman"/>
          <w:sz w:val="24"/>
          <w:szCs w:val="24"/>
          <w:lang w:val="fr-FR"/>
        </w:rPr>
        <w:t>Bucharest</w:t>
      </w:r>
      <w:proofErr w:type="spellEnd"/>
      <w:r w:rsidRPr="00AC61C7">
        <w:rPr>
          <w:rFonts w:ascii="Times New Roman" w:hAnsi="Times New Roman"/>
          <w:sz w:val="24"/>
          <w:szCs w:val="24"/>
          <w:lang w:val="fr-FR"/>
        </w:rPr>
        <w:t>, 2007</w:t>
      </w:r>
      <w:r w:rsidRPr="00AC61C7">
        <w:rPr>
          <w:rFonts w:ascii="Times New Roman" w:hAnsi="Times New Roman"/>
          <w:sz w:val="24"/>
          <w:szCs w:val="24"/>
          <w:lang w:val="es-ES"/>
        </w:rPr>
        <w:t>.</w:t>
      </w:r>
    </w:p>
    <w:p w14:paraId="1D3CC319" w14:textId="77777777" w:rsidR="00AC61C7" w:rsidRPr="00AC61C7" w:rsidRDefault="00AC61C7" w:rsidP="00AC61C7">
      <w:pPr>
        <w:pStyle w:val="ListParagraph"/>
        <w:numPr>
          <w:ilvl w:val="1"/>
          <w:numId w:val="1"/>
        </w:numPr>
        <w:spacing w:after="240" w:line="276" w:lineRule="auto"/>
        <w:ind w:left="431" w:hanging="431"/>
        <w:contextualSpacing w:val="0"/>
        <w:rPr>
          <w:rFonts w:ascii="Times New Roman" w:hAnsi="Times New Roman"/>
          <w:sz w:val="24"/>
          <w:szCs w:val="24"/>
        </w:rPr>
      </w:pPr>
      <w:r w:rsidRPr="00AC61C7">
        <w:rPr>
          <w:rFonts w:ascii="Times New Roman" w:hAnsi="Times New Roman"/>
          <w:sz w:val="24"/>
          <w:szCs w:val="24"/>
          <w:u w:val="single"/>
        </w:rPr>
        <w:t>Secuianu, C.</w:t>
      </w:r>
      <w:r w:rsidRPr="00AC61C7">
        <w:rPr>
          <w:rFonts w:ascii="Times New Roman" w:hAnsi="Times New Roman"/>
          <w:sz w:val="24"/>
          <w:szCs w:val="24"/>
        </w:rPr>
        <w:t xml:space="preserve"> (Editor), </w:t>
      </w:r>
      <w:r w:rsidRPr="00243998">
        <w:rPr>
          <w:rFonts w:ascii="Times New Roman" w:hAnsi="Times New Roman"/>
          <w:i/>
          <w:iCs/>
          <w:sz w:val="24"/>
          <w:szCs w:val="24"/>
        </w:rPr>
        <w:t>29</w:t>
      </w:r>
      <w:r w:rsidRPr="00243998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243998">
        <w:rPr>
          <w:rFonts w:ascii="Times New Roman" w:hAnsi="Times New Roman"/>
          <w:i/>
          <w:iCs/>
          <w:sz w:val="24"/>
          <w:szCs w:val="24"/>
        </w:rPr>
        <w:t xml:space="preserve"> European Symposium on Applied Thermodynamics ESAT 2017 Book of Abstracts</w:t>
      </w:r>
      <w:r w:rsidRPr="00AC61C7">
        <w:rPr>
          <w:rFonts w:ascii="Times New Roman" w:hAnsi="Times New Roman"/>
          <w:sz w:val="24"/>
          <w:szCs w:val="24"/>
        </w:rPr>
        <w:t>, Ed. Politehnica Press, 2017, ISBN 978-606-515-768-2, (in lb. engleza).</w:t>
      </w:r>
    </w:p>
    <w:p w14:paraId="3246E0E4" w14:textId="77777777" w:rsidR="00243998" w:rsidRDefault="00AC61C7" w:rsidP="00243998">
      <w:pPr>
        <w:pStyle w:val="ListParagraph"/>
        <w:numPr>
          <w:ilvl w:val="1"/>
          <w:numId w:val="1"/>
        </w:numPr>
        <w:spacing w:after="240" w:line="276" w:lineRule="auto"/>
        <w:ind w:left="431" w:hanging="431"/>
        <w:contextualSpacing w:val="0"/>
        <w:rPr>
          <w:rFonts w:ascii="Times New Roman" w:hAnsi="Times New Roman"/>
          <w:sz w:val="24"/>
          <w:szCs w:val="24"/>
        </w:rPr>
      </w:pPr>
      <w:r w:rsidRPr="00AC61C7">
        <w:rPr>
          <w:rFonts w:ascii="Times New Roman" w:hAnsi="Times New Roman"/>
          <w:sz w:val="24"/>
          <w:szCs w:val="24"/>
          <w:lang w:val="es-ES"/>
        </w:rPr>
        <w:t xml:space="preserve">Sima, S., </w:t>
      </w:r>
      <w:proofErr w:type="spellStart"/>
      <w:r w:rsidRPr="00AC61C7">
        <w:rPr>
          <w:rFonts w:ascii="Times New Roman" w:hAnsi="Times New Roman"/>
          <w:sz w:val="24"/>
          <w:szCs w:val="24"/>
          <w:lang w:val="es-ES"/>
        </w:rPr>
        <w:t>Cotarta</w:t>
      </w:r>
      <w:proofErr w:type="spellEnd"/>
      <w:r w:rsidRPr="00AC61C7">
        <w:rPr>
          <w:rFonts w:ascii="Times New Roman" w:hAnsi="Times New Roman"/>
          <w:sz w:val="24"/>
          <w:szCs w:val="24"/>
          <w:lang w:val="es-ES"/>
        </w:rPr>
        <w:t xml:space="preserve">, A., </w:t>
      </w:r>
      <w:proofErr w:type="spellStart"/>
      <w:r w:rsidRPr="00AC61C7">
        <w:rPr>
          <w:rFonts w:ascii="Times New Roman" w:hAnsi="Times New Roman"/>
          <w:sz w:val="24"/>
          <w:szCs w:val="24"/>
          <w:lang w:val="es-ES"/>
        </w:rPr>
        <w:t>Mihaly</w:t>
      </w:r>
      <w:proofErr w:type="spellEnd"/>
      <w:r w:rsidRPr="00AC61C7">
        <w:rPr>
          <w:rFonts w:ascii="Times New Roman" w:hAnsi="Times New Roman"/>
          <w:sz w:val="24"/>
          <w:szCs w:val="24"/>
          <w:lang w:val="es-ES"/>
        </w:rPr>
        <w:t xml:space="preserve">, M., </w:t>
      </w:r>
      <w:r w:rsidRPr="00AC61C7">
        <w:rPr>
          <w:rFonts w:ascii="Times New Roman" w:hAnsi="Times New Roman"/>
          <w:sz w:val="24"/>
          <w:szCs w:val="24"/>
          <w:u w:val="single"/>
          <w:lang w:val="es-ES"/>
        </w:rPr>
        <w:t>Secuianu, C.</w:t>
      </w:r>
      <w:r w:rsidRPr="00AC61C7">
        <w:rPr>
          <w:rFonts w:ascii="Times New Roman" w:hAnsi="Times New Roman"/>
          <w:sz w:val="24"/>
          <w:szCs w:val="24"/>
          <w:lang w:val="es-ES"/>
        </w:rPr>
        <w:t xml:space="preserve">, Manea, A.C., </w:t>
      </w:r>
      <w:proofErr w:type="spellStart"/>
      <w:r w:rsidRPr="00AC61C7">
        <w:rPr>
          <w:rFonts w:ascii="Times New Roman" w:hAnsi="Times New Roman"/>
          <w:sz w:val="24"/>
          <w:szCs w:val="24"/>
          <w:lang w:val="es-ES"/>
        </w:rPr>
        <w:t>Crisciu</w:t>
      </w:r>
      <w:proofErr w:type="spellEnd"/>
      <w:r w:rsidRPr="00AC61C7">
        <w:rPr>
          <w:rFonts w:ascii="Times New Roman" w:hAnsi="Times New Roman"/>
          <w:sz w:val="24"/>
          <w:szCs w:val="24"/>
          <w:lang w:val="es-ES"/>
        </w:rPr>
        <w:t xml:space="preserve">, A.V., Istrate, O., Pilan, L., Ungureanu, E.M., Feroiu, V., </w:t>
      </w:r>
      <w:proofErr w:type="spellStart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>Lucrari</w:t>
      </w:r>
      <w:proofErr w:type="spellEnd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 xml:space="preserve"> </w:t>
      </w:r>
      <w:proofErr w:type="spellStart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>practice</w:t>
      </w:r>
      <w:proofErr w:type="spellEnd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 xml:space="preserve"> de </w:t>
      </w:r>
      <w:proofErr w:type="spellStart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>laborator</w:t>
      </w:r>
      <w:proofErr w:type="spellEnd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 xml:space="preserve"> </w:t>
      </w:r>
      <w:proofErr w:type="spellStart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>pentru</w:t>
      </w:r>
      <w:proofErr w:type="spellEnd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 xml:space="preserve"> </w:t>
      </w:r>
      <w:proofErr w:type="spellStart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>Chimie</w:t>
      </w:r>
      <w:proofErr w:type="spellEnd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 xml:space="preserve"> </w:t>
      </w:r>
      <w:proofErr w:type="spellStart"/>
      <w:r w:rsidRPr="00243998">
        <w:rPr>
          <w:rFonts w:ascii="Times New Roman" w:hAnsi="Times New Roman"/>
          <w:i/>
          <w:iCs/>
          <w:sz w:val="24"/>
          <w:szCs w:val="24"/>
          <w:lang w:val="es-ES"/>
        </w:rPr>
        <w:t>Fizica</w:t>
      </w:r>
      <w:proofErr w:type="spellEnd"/>
      <w:r w:rsidRPr="00AC61C7">
        <w:rPr>
          <w:rFonts w:ascii="Times New Roman" w:hAnsi="Times New Roman"/>
          <w:sz w:val="24"/>
          <w:szCs w:val="24"/>
          <w:lang w:val="es-ES"/>
        </w:rPr>
        <w:t xml:space="preserve">, </w:t>
      </w:r>
      <w:proofErr w:type="spellStart"/>
      <w:r w:rsidRPr="00AC61C7">
        <w:rPr>
          <w:rFonts w:ascii="Times New Roman" w:hAnsi="Times New Roman"/>
          <w:sz w:val="24"/>
          <w:szCs w:val="24"/>
          <w:lang w:val="es-ES"/>
        </w:rPr>
        <w:t>Bucharest</w:t>
      </w:r>
      <w:proofErr w:type="spellEnd"/>
      <w:r w:rsidRPr="00AC61C7">
        <w:rPr>
          <w:rFonts w:ascii="Times New Roman" w:hAnsi="Times New Roman"/>
          <w:sz w:val="24"/>
          <w:szCs w:val="24"/>
          <w:lang w:val="es-ES"/>
        </w:rPr>
        <w:t xml:space="preserve">, Ed. </w:t>
      </w:r>
      <w:r w:rsidRPr="00AC61C7">
        <w:rPr>
          <w:rFonts w:ascii="Times New Roman" w:hAnsi="Times New Roman"/>
          <w:sz w:val="24"/>
          <w:szCs w:val="24"/>
        </w:rPr>
        <w:t>Politehnica Press, 2017, ISBN 978-606-515-747-7.</w:t>
      </w:r>
    </w:p>
    <w:p w14:paraId="5AB69EF6" w14:textId="77C40339" w:rsidR="00653861" w:rsidRPr="00243998" w:rsidRDefault="00AC61C7" w:rsidP="00243998">
      <w:pPr>
        <w:pStyle w:val="ListParagraph"/>
        <w:numPr>
          <w:ilvl w:val="1"/>
          <w:numId w:val="1"/>
        </w:numPr>
        <w:spacing w:after="240" w:line="276" w:lineRule="auto"/>
        <w:ind w:left="431" w:hanging="431"/>
        <w:contextualSpacing w:val="0"/>
        <w:rPr>
          <w:rFonts w:ascii="Times New Roman" w:hAnsi="Times New Roman"/>
          <w:sz w:val="24"/>
          <w:szCs w:val="24"/>
        </w:rPr>
      </w:pPr>
      <w:bookmarkStart w:id="0" w:name="_Hlk56690113"/>
      <w:r w:rsidRPr="00243998">
        <w:rPr>
          <w:rFonts w:ascii="Times New Roman" w:hAnsi="Times New Roman"/>
          <w:sz w:val="24"/>
          <w:szCs w:val="24"/>
          <w:u w:val="single"/>
        </w:rPr>
        <w:t>Secuianu, C</w:t>
      </w:r>
      <w:r w:rsidRPr="00243998">
        <w:rPr>
          <w:rFonts w:ascii="Times New Roman" w:hAnsi="Times New Roman"/>
          <w:sz w:val="24"/>
          <w:szCs w:val="24"/>
        </w:rPr>
        <w:t xml:space="preserve">., Sima, S., </w:t>
      </w:r>
      <w:bookmarkStart w:id="1" w:name="_Hlk56688949"/>
      <w:r w:rsidR="00243998" w:rsidRPr="00243998">
        <w:rPr>
          <w:rFonts w:ascii="Times New Roman" w:hAnsi="Times New Roman"/>
          <w:i/>
          <w:iCs/>
          <w:sz w:val="24"/>
          <w:szCs w:val="24"/>
        </w:rPr>
        <w:t>Phase Equilibria for Carbon Capture &amp; Storage</w:t>
      </w:r>
      <w:r w:rsidR="00243998" w:rsidRPr="00243998">
        <w:rPr>
          <w:rFonts w:ascii="Times New Roman" w:hAnsi="Times New Roman"/>
          <w:sz w:val="24"/>
          <w:szCs w:val="24"/>
        </w:rPr>
        <w:t xml:space="preserve"> in </w:t>
      </w:r>
      <w:r w:rsidR="00243998" w:rsidRPr="00243998">
        <w:rPr>
          <w:rFonts w:ascii="Times New Roman" w:hAnsi="Times New Roman"/>
          <w:i/>
          <w:iCs/>
          <w:sz w:val="24"/>
          <w:szCs w:val="24"/>
        </w:rPr>
        <w:t xml:space="preserve">Carbon Capture, </w:t>
      </w:r>
      <w:r w:rsidR="00243998" w:rsidRPr="00243998">
        <w:rPr>
          <w:rFonts w:ascii="Times New Roman" w:hAnsi="Times New Roman"/>
          <w:sz w:val="24"/>
          <w:szCs w:val="24"/>
        </w:rPr>
        <w:t xml:space="preserve">S.A. R. Khan (Editor), Ed. IntechOpen Ltd, </w:t>
      </w:r>
      <w:r w:rsidR="00D63CFC">
        <w:rPr>
          <w:rFonts w:ascii="Times New Roman" w:hAnsi="Times New Roman"/>
          <w:sz w:val="24"/>
          <w:szCs w:val="24"/>
        </w:rPr>
        <w:t xml:space="preserve">2020, </w:t>
      </w:r>
      <w:r w:rsidR="00243998" w:rsidRPr="00243998">
        <w:rPr>
          <w:rFonts w:ascii="Times New Roman" w:hAnsi="Times New Roman"/>
          <w:sz w:val="24"/>
          <w:szCs w:val="24"/>
        </w:rPr>
        <w:t>ISBN 978-1-78985-853-2.</w:t>
      </w:r>
      <w:bookmarkEnd w:id="1"/>
    </w:p>
    <w:bookmarkEnd w:id="0"/>
    <w:p w14:paraId="2AFD254D" w14:textId="77777777" w:rsidR="00653861" w:rsidRPr="00424B19" w:rsidRDefault="00653861" w:rsidP="00653861">
      <w:pPr>
        <w:pStyle w:val="ListParagraph1"/>
        <w:tabs>
          <w:tab w:val="left" w:pos="399"/>
        </w:tabs>
        <w:spacing w:line="320" w:lineRule="atLeast"/>
        <w:ind w:left="0"/>
        <w:jc w:val="both"/>
        <w:rPr>
          <w:noProof/>
        </w:rPr>
      </w:pPr>
    </w:p>
    <w:p w14:paraId="4C8CBDF5" w14:textId="7D2AEE0E" w:rsidR="00653861" w:rsidRPr="00CD56C1" w:rsidRDefault="00653861" w:rsidP="00653861">
      <w:pPr>
        <w:numPr>
          <w:ilvl w:val="0"/>
          <w:numId w:val="1"/>
        </w:numPr>
        <w:tabs>
          <w:tab w:val="left" w:pos="142"/>
          <w:tab w:val="left" w:pos="399"/>
        </w:tabs>
        <w:spacing w:line="320" w:lineRule="atLeast"/>
        <w:ind w:left="714" w:hanging="714"/>
        <w:jc w:val="both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 xml:space="preserve">Lucrări indexate ISI/BDI </w:t>
      </w:r>
      <w:r w:rsidRPr="00424B19">
        <w:rPr>
          <w:b/>
          <w:lang w:val="ro-RO"/>
        </w:rPr>
        <w:t xml:space="preserve">publicate </w:t>
      </w:r>
      <w:r>
        <w:rPr>
          <w:b/>
          <w:lang w:val="ro-RO"/>
        </w:rPr>
        <w:t>în ultimii 10 ani</w:t>
      </w:r>
      <w:r w:rsidRPr="00424B19">
        <w:rPr>
          <w:b/>
          <w:lang w:val="ro-RO"/>
        </w:rPr>
        <w:t xml:space="preserve"> </w:t>
      </w:r>
    </w:p>
    <w:p w14:paraId="72FB8399" w14:textId="77777777" w:rsidR="00CD56C1" w:rsidRPr="00424B19" w:rsidRDefault="00CD56C1" w:rsidP="00CD56C1">
      <w:pPr>
        <w:tabs>
          <w:tab w:val="left" w:pos="142"/>
          <w:tab w:val="left" w:pos="399"/>
        </w:tabs>
        <w:spacing w:after="120" w:line="276" w:lineRule="auto"/>
        <w:ind w:left="714"/>
        <w:jc w:val="both"/>
        <w:rPr>
          <w:b/>
          <w:noProof/>
          <w:spacing w:val="-2"/>
          <w:lang w:val="ro-RO"/>
        </w:rPr>
      </w:pPr>
    </w:p>
    <w:p w14:paraId="1D6F7007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t>Secuianu, C.*</w:t>
      </w:r>
      <w:r w:rsidRPr="00D13A83">
        <w:rPr>
          <w:rFonts w:ascii="Times New Roman" w:hAnsi="Times New Roman"/>
          <w:sz w:val="24"/>
          <w:szCs w:val="24"/>
        </w:rPr>
        <w:t xml:space="preserve">, Maitland, G. C., Trusler, J. P. M., Wakeham, W. A., “Diffusion coefficients of  aqueous KCl at high pressures measured by the Taylor dispersion method”, </w:t>
      </w:r>
      <w:r w:rsidRPr="00D13A83">
        <w:rPr>
          <w:rFonts w:ascii="Times New Roman" w:hAnsi="Times New Roman"/>
          <w:i/>
          <w:sz w:val="24"/>
          <w:szCs w:val="24"/>
        </w:rPr>
        <w:t>J. Chem. Eng. Data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56 (12)</w:t>
      </w:r>
      <w:r w:rsidRPr="00D13A83">
        <w:rPr>
          <w:rFonts w:ascii="Times New Roman" w:hAnsi="Times New Roman"/>
          <w:sz w:val="24"/>
          <w:szCs w:val="24"/>
        </w:rPr>
        <w:t xml:space="preserve">, 4840 – 4848, Festschrift K. Marsh, </w:t>
      </w:r>
      <w:r w:rsidRPr="00D13A83">
        <w:rPr>
          <w:rFonts w:ascii="Times New Roman" w:hAnsi="Times New Roman"/>
          <w:b/>
          <w:sz w:val="24"/>
          <w:szCs w:val="24"/>
        </w:rPr>
        <w:t>2011</w:t>
      </w:r>
      <w:bookmarkStart w:id="2" w:name="OLE_LINK2"/>
      <w:r w:rsidRPr="00D13A83">
        <w:rPr>
          <w:rFonts w:ascii="Times New Roman" w:hAnsi="Times New Roman"/>
          <w:sz w:val="24"/>
          <w:szCs w:val="24"/>
        </w:rPr>
        <w:t>.</w:t>
      </w:r>
      <w:bookmarkEnd w:id="2"/>
    </w:p>
    <w:p w14:paraId="5558AC5F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lastRenderedPageBreak/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Feroiu, V., Geană, D., “Measurements and Modeling of High-Pressure Phase Behavior of the Carbon Dioxide + Pentan-1-ol Binary System”, </w:t>
      </w:r>
      <w:r w:rsidRPr="00D13A83">
        <w:rPr>
          <w:rFonts w:ascii="Times New Roman" w:hAnsi="Times New Roman"/>
          <w:i/>
          <w:sz w:val="24"/>
          <w:szCs w:val="24"/>
        </w:rPr>
        <w:t>J. Chem. Eng. Data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56 (12)</w:t>
      </w:r>
      <w:r w:rsidRPr="00D13A83">
        <w:rPr>
          <w:rFonts w:ascii="Times New Roman" w:hAnsi="Times New Roman"/>
          <w:sz w:val="24"/>
          <w:szCs w:val="24"/>
        </w:rPr>
        <w:t xml:space="preserve">, 5000 – 5007, </w:t>
      </w:r>
      <w:r w:rsidRPr="00D13A83">
        <w:rPr>
          <w:rFonts w:ascii="Times New Roman" w:hAnsi="Times New Roman"/>
          <w:b/>
          <w:sz w:val="24"/>
          <w:szCs w:val="24"/>
        </w:rPr>
        <w:t>2011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711FA1C3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, Qian, J., Privat, R., Jaubert, J.-N.*, “Fluid Phase Equilibria Correlations for Carbon Dioxide + 1-Heptanol System with Cubic Equations of State”, </w:t>
      </w:r>
      <w:r w:rsidRPr="00D13A83">
        <w:rPr>
          <w:rFonts w:ascii="Times New Roman" w:hAnsi="Times New Roman"/>
          <w:i/>
          <w:sz w:val="24"/>
          <w:szCs w:val="24"/>
        </w:rPr>
        <w:t>Ind. Eng. Chem. Res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51 (34)</w:t>
      </w:r>
      <w:r w:rsidRPr="00D13A83">
        <w:rPr>
          <w:rFonts w:ascii="Times New Roman" w:hAnsi="Times New Roman"/>
          <w:sz w:val="24"/>
          <w:szCs w:val="24"/>
        </w:rPr>
        <w:t xml:space="preserve">, 11284 – 11293, </w:t>
      </w:r>
      <w:r w:rsidRPr="00D13A83">
        <w:rPr>
          <w:rFonts w:ascii="Times New Roman" w:hAnsi="Times New Roman"/>
          <w:b/>
          <w:sz w:val="24"/>
          <w:szCs w:val="24"/>
        </w:rPr>
        <w:t>2012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2BBD3340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Teodorescu, M.*,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, “Refractive Indices Measurement and Correlation for Selected Binary Systems of Various Polarities at 25°C”,</w:t>
      </w:r>
      <w:r w:rsidRPr="00D13A83">
        <w:rPr>
          <w:rFonts w:ascii="Times New Roman" w:hAnsi="Times New Roman"/>
          <w:bCs/>
          <w:sz w:val="24"/>
          <w:szCs w:val="24"/>
        </w:rPr>
        <w:t xml:space="preserve"> </w:t>
      </w:r>
      <w:r w:rsidRPr="00D13A83">
        <w:rPr>
          <w:rFonts w:ascii="Times New Roman" w:hAnsi="Times New Roman"/>
          <w:i/>
          <w:sz w:val="24"/>
          <w:szCs w:val="24"/>
        </w:rPr>
        <w:t>J. Solution Chem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42 (10)</w:t>
      </w:r>
      <w:r w:rsidRPr="00D13A83">
        <w:rPr>
          <w:rFonts w:ascii="Times New Roman" w:hAnsi="Times New Roman"/>
          <w:sz w:val="24"/>
          <w:szCs w:val="24"/>
        </w:rPr>
        <w:t xml:space="preserve">, 1912 – 1934, </w:t>
      </w:r>
      <w:r w:rsidRPr="00D13A83">
        <w:rPr>
          <w:rFonts w:ascii="Times New Roman" w:hAnsi="Times New Roman"/>
          <w:b/>
          <w:sz w:val="24"/>
          <w:szCs w:val="24"/>
        </w:rPr>
        <w:t>2013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7B68DEE1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Cs/>
          <w:color w:val="000000"/>
          <w:sz w:val="24"/>
          <w:szCs w:val="24"/>
        </w:rPr>
        <w:t xml:space="preserve">Sima, S., Cruz-Doblas, J., Cismondi Duarte, M., </w:t>
      </w:r>
      <w:r w:rsidRPr="00D13A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Secuianu, C.*</w:t>
      </w:r>
      <w:r w:rsidRPr="00D13A83">
        <w:rPr>
          <w:rFonts w:ascii="Times New Roman" w:hAnsi="Times New Roman"/>
          <w:bCs/>
          <w:color w:val="000000"/>
          <w:sz w:val="24"/>
          <w:szCs w:val="24"/>
        </w:rPr>
        <w:t>, “</w:t>
      </w:r>
      <w:r w:rsidRPr="00D13A83">
        <w:rPr>
          <w:rFonts w:ascii="Times New Roman" w:hAnsi="Times New Roman"/>
          <w:bCs/>
          <w:sz w:val="24"/>
          <w:szCs w:val="24"/>
        </w:rPr>
        <w:t xml:space="preserve">High-pressure phase equilibrium calculations for carbon dioxide + cyclopentane binary system”, </w:t>
      </w:r>
      <w:r w:rsidRPr="00D13A83">
        <w:rPr>
          <w:rFonts w:ascii="Times New Roman" w:hAnsi="Times New Roman"/>
          <w:bCs/>
          <w:i/>
          <w:sz w:val="24"/>
          <w:szCs w:val="24"/>
        </w:rPr>
        <w:t>Cent. Eur. J. Chem</w:t>
      </w:r>
      <w:r w:rsidRPr="00D13A83">
        <w:rPr>
          <w:rFonts w:ascii="Times New Roman" w:hAnsi="Times New Roman"/>
          <w:bCs/>
          <w:sz w:val="24"/>
          <w:szCs w:val="24"/>
        </w:rPr>
        <w:t xml:space="preserve">., </w:t>
      </w:r>
      <w:r w:rsidRPr="00D13A83">
        <w:rPr>
          <w:rFonts w:ascii="Times New Roman" w:hAnsi="Times New Roman"/>
          <w:b/>
          <w:sz w:val="24"/>
          <w:szCs w:val="24"/>
        </w:rPr>
        <w:t>12 (9)</w:t>
      </w:r>
      <w:r w:rsidRPr="00D13A83">
        <w:rPr>
          <w:rFonts w:ascii="Times New Roman" w:hAnsi="Times New Roman"/>
          <w:bCs/>
          <w:sz w:val="24"/>
          <w:szCs w:val="24"/>
        </w:rPr>
        <w:t>, 918</w:t>
      </w:r>
      <w:r w:rsidRPr="00D13A83">
        <w:rPr>
          <w:rFonts w:ascii="Times New Roman" w:hAnsi="Times New Roman"/>
          <w:sz w:val="24"/>
          <w:szCs w:val="24"/>
        </w:rPr>
        <w:t xml:space="preserve"> – </w:t>
      </w:r>
      <w:r w:rsidRPr="00D13A83">
        <w:rPr>
          <w:rFonts w:ascii="Times New Roman" w:hAnsi="Times New Roman"/>
          <w:bCs/>
          <w:sz w:val="24"/>
          <w:szCs w:val="24"/>
        </w:rPr>
        <w:t xml:space="preserve">927, </w:t>
      </w:r>
      <w:r w:rsidRPr="00D13A83">
        <w:rPr>
          <w:rFonts w:ascii="Times New Roman" w:hAnsi="Times New Roman"/>
          <w:b/>
          <w:bCs/>
          <w:sz w:val="24"/>
          <w:szCs w:val="24"/>
        </w:rPr>
        <w:t>2014</w:t>
      </w:r>
      <w:r w:rsidRPr="00D13A83">
        <w:rPr>
          <w:rFonts w:ascii="Times New Roman" w:hAnsi="Times New Roman"/>
          <w:bCs/>
          <w:sz w:val="24"/>
          <w:szCs w:val="24"/>
        </w:rPr>
        <w:t>.</w:t>
      </w:r>
    </w:p>
    <w:p w14:paraId="09328AAF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Crişciu, A.,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*, Feroiu, V.*, “Densities and Refractive Indices of 1-Hexanol + n-Pentadecane Binary System at Temperatures from (293.15 to 323.15) K”</w:t>
      </w:r>
      <w:r w:rsidRPr="00D13A83">
        <w:rPr>
          <w:rStyle w:val="Strong"/>
          <w:rFonts w:ascii="Times New Roman" w:hAnsi="Times New Roman"/>
          <w:sz w:val="24"/>
          <w:szCs w:val="24"/>
        </w:rPr>
        <w:t xml:space="preserve">, </w:t>
      </w:r>
      <w:r w:rsidRPr="00D13A83">
        <w:rPr>
          <w:rFonts w:ascii="Times New Roman" w:hAnsi="Times New Roman"/>
          <w:i/>
          <w:iCs/>
          <w:sz w:val="24"/>
          <w:szCs w:val="24"/>
        </w:rPr>
        <w:t>Rev. Chim.-Bucharest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65 (1)</w:t>
      </w:r>
      <w:r w:rsidRPr="00D13A83">
        <w:rPr>
          <w:rFonts w:ascii="Times New Roman" w:hAnsi="Times New Roman"/>
          <w:sz w:val="24"/>
          <w:szCs w:val="24"/>
        </w:rPr>
        <w:t xml:space="preserve">, 76 – 79, </w:t>
      </w:r>
      <w:r w:rsidRPr="00D13A83">
        <w:rPr>
          <w:rFonts w:ascii="Times New Roman" w:hAnsi="Times New Roman"/>
          <w:b/>
          <w:sz w:val="24"/>
          <w:szCs w:val="24"/>
        </w:rPr>
        <w:t>2014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5A1C89EA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Crişciu, A., Feroiu, V.*,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</w:t>
      </w:r>
      <w:r w:rsidRPr="00D13A83">
        <w:rPr>
          <w:rFonts w:ascii="Times New Roman" w:hAnsi="Times New Roman"/>
          <w:sz w:val="24"/>
          <w:szCs w:val="24"/>
        </w:rPr>
        <w:t>.*, “Application of refractive index mixing rules in binary systems containing n-octane, 2-hexanol or 2-octanol at 298.15 K”</w:t>
      </w:r>
      <w:r w:rsidRPr="00D13A83">
        <w:rPr>
          <w:rStyle w:val="Strong"/>
          <w:rFonts w:ascii="Times New Roman" w:hAnsi="Times New Roman"/>
          <w:sz w:val="24"/>
          <w:szCs w:val="24"/>
        </w:rPr>
        <w:t xml:space="preserve">, </w:t>
      </w:r>
      <w:r w:rsidRPr="00D13A83">
        <w:rPr>
          <w:rFonts w:ascii="Times New Roman" w:hAnsi="Times New Roman"/>
          <w:i/>
          <w:sz w:val="24"/>
          <w:szCs w:val="24"/>
        </w:rPr>
        <w:t>Rev. Chim.-Bucharest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65 (2)</w:t>
      </w:r>
      <w:r w:rsidRPr="00D13A83">
        <w:rPr>
          <w:rFonts w:ascii="Times New Roman" w:hAnsi="Times New Roman"/>
          <w:sz w:val="24"/>
          <w:szCs w:val="24"/>
        </w:rPr>
        <w:t xml:space="preserve">, 202 – 205, </w:t>
      </w:r>
      <w:r w:rsidRPr="00D13A83">
        <w:rPr>
          <w:rFonts w:ascii="Times New Roman" w:hAnsi="Times New Roman"/>
          <w:b/>
          <w:sz w:val="24"/>
          <w:szCs w:val="24"/>
        </w:rPr>
        <w:t>2014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6F6D094A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Ioniţă,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*, Feroiu, V., Geană, D., “Fluid Phase Equilibria Modelling for Carbon Dioxide +Methanol System with Cubic Equations of State”</w:t>
      </w:r>
      <w:r w:rsidRPr="00D13A83">
        <w:rPr>
          <w:rStyle w:val="Strong"/>
          <w:rFonts w:ascii="Times New Roman" w:hAnsi="Times New Roman"/>
          <w:sz w:val="24"/>
          <w:szCs w:val="24"/>
        </w:rPr>
        <w:t xml:space="preserve">, </w:t>
      </w:r>
      <w:r w:rsidRPr="00D13A83">
        <w:rPr>
          <w:rFonts w:ascii="Times New Roman" w:hAnsi="Times New Roman"/>
          <w:i/>
          <w:sz w:val="24"/>
          <w:szCs w:val="24"/>
        </w:rPr>
        <w:t>Rev. Chim.-Bucharest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65 (3)</w:t>
      </w:r>
      <w:r w:rsidRPr="00D13A83">
        <w:rPr>
          <w:rFonts w:ascii="Times New Roman" w:hAnsi="Times New Roman"/>
          <w:sz w:val="24"/>
          <w:szCs w:val="24"/>
        </w:rPr>
        <w:t xml:space="preserve">, 272 – 279, </w:t>
      </w:r>
      <w:r w:rsidRPr="00D13A83">
        <w:rPr>
          <w:rFonts w:ascii="Times New Roman" w:hAnsi="Times New Roman"/>
          <w:b/>
          <w:sz w:val="24"/>
          <w:szCs w:val="24"/>
        </w:rPr>
        <w:t>2014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3188F01E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Moga, S.A., Goga, N., Baoukina,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, Hadăr, A., “Simulations on DPD Thermostat and Standard MD for Different Systems”, </w:t>
      </w:r>
      <w:r w:rsidRPr="00D13A83">
        <w:rPr>
          <w:rFonts w:ascii="Times New Roman" w:hAnsi="Times New Roman"/>
          <w:i/>
          <w:sz w:val="24"/>
          <w:szCs w:val="24"/>
        </w:rPr>
        <w:t>Mater. Plast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51 (3)</w:t>
      </w:r>
      <w:r w:rsidRPr="00D13A83">
        <w:rPr>
          <w:rFonts w:ascii="Times New Roman" w:hAnsi="Times New Roman"/>
          <w:sz w:val="24"/>
          <w:szCs w:val="24"/>
        </w:rPr>
        <w:t xml:space="preserve">, 340 – 342, </w:t>
      </w:r>
      <w:r w:rsidRPr="00D13A83">
        <w:rPr>
          <w:rFonts w:ascii="Times New Roman" w:hAnsi="Times New Roman"/>
          <w:b/>
          <w:sz w:val="24"/>
          <w:szCs w:val="24"/>
        </w:rPr>
        <w:t>2014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069AB59D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*, Feroiu,V.*, Geană, D., “New high-pressures vapor-liquid equilibrium data for the carbon dioxide + 2-methyl-2-propanol binary system”</w:t>
      </w:r>
      <w:r w:rsidRPr="00D13A83">
        <w:rPr>
          <w:rFonts w:ascii="Times New Roman" w:hAnsi="Times New Roman"/>
          <w:bCs/>
          <w:sz w:val="24"/>
          <w:szCs w:val="24"/>
        </w:rPr>
        <w:t xml:space="preserve">, </w:t>
      </w:r>
      <w:r w:rsidRPr="00D13A83">
        <w:rPr>
          <w:rFonts w:ascii="Times New Roman" w:hAnsi="Times New Roman"/>
          <w:i/>
          <w:sz w:val="24"/>
          <w:szCs w:val="24"/>
        </w:rPr>
        <w:t>Cent. Eur. J. Chem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12 (9)</w:t>
      </w:r>
      <w:r w:rsidRPr="00D13A83">
        <w:rPr>
          <w:rFonts w:ascii="Times New Roman" w:hAnsi="Times New Roman"/>
          <w:sz w:val="24"/>
          <w:szCs w:val="24"/>
        </w:rPr>
        <w:t xml:space="preserve">, 893 – 900, </w:t>
      </w:r>
      <w:r w:rsidRPr="00D13A83">
        <w:rPr>
          <w:rFonts w:ascii="Times New Roman" w:hAnsi="Times New Roman"/>
          <w:b/>
          <w:sz w:val="24"/>
          <w:szCs w:val="24"/>
        </w:rPr>
        <w:t>2014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3FBC423B" w14:textId="51E7B492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*, Feroiu,V.*, Geană, D., “New high-pressures vapor-liquid equilibrium data for the carbon dioxide + 2-methyl-1-propanol (isobutanol) binary system”</w:t>
      </w:r>
      <w:r w:rsidRPr="00D13A83">
        <w:rPr>
          <w:rFonts w:ascii="Times New Roman" w:hAnsi="Times New Roman"/>
          <w:bCs/>
          <w:sz w:val="24"/>
          <w:szCs w:val="24"/>
        </w:rPr>
        <w:t xml:space="preserve">, </w:t>
      </w:r>
      <w:r w:rsidRPr="00D13A83">
        <w:rPr>
          <w:rFonts w:ascii="Times New Roman" w:hAnsi="Times New Roman"/>
          <w:i/>
          <w:sz w:val="24"/>
          <w:szCs w:val="24"/>
        </w:rPr>
        <w:t>Cent. Eur. J. Chem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12 (9)</w:t>
      </w:r>
      <w:r w:rsidRPr="00D13A83">
        <w:rPr>
          <w:rFonts w:ascii="Times New Roman" w:hAnsi="Times New Roman"/>
          <w:sz w:val="24"/>
          <w:szCs w:val="24"/>
        </w:rPr>
        <w:t xml:space="preserve">, 953 – 961, </w:t>
      </w:r>
      <w:r w:rsidRPr="00D13A83">
        <w:rPr>
          <w:rFonts w:ascii="Times New Roman" w:hAnsi="Times New Roman"/>
          <w:b/>
          <w:sz w:val="24"/>
          <w:szCs w:val="24"/>
        </w:rPr>
        <w:t>2014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41073176" w14:textId="4C014F56" w:rsidR="00D13A83" w:rsidRPr="00D13A83" w:rsidRDefault="00D13A83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Jaubert, J.-N., Iovu, H., Editor's preface for the special issue "Romanian International Conference on Chemistry and Chemical Engineering", </w:t>
      </w:r>
      <w:r w:rsidRPr="00D13A83">
        <w:rPr>
          <w:rFonts w:ascii="Times New Roman" w:hAnsi="Times New Roman"/>
          <w:i/>
          <w:sz w:val="24"/>
          <w:szCs w:val="24"/>
        </w:rPr>
        <w:t>Cent. Eur. J. Chem</w:t>
      </w:r>
      <w:r w:rsidRPr="00D13A83">
        <w:rPr>
          <w:rFonts w:ascii="Times New Roman" w:hAnsi="Times New Roman"/>
          <w:sz w:val="24"/>
          <w:szCs w:val="24"/>
        </w:rPr>
        <w:t xml:space="preserve">. 12 (9), 953 – 961, </w:t>
      </w:r>
      <w:r w:rsidRPr="00D13A83">
        <w:rPr>
          <w:rFonts w:ascii="Times New Roman" w:hAnsi="Times New Roman"/>
          <w:b/>
          <w:sz w:val="24"/>
          <w:szCs w:val="24"/>
        </w:rPr>
        <w:t>2014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5A919641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</w:t>
      </w:r>
      <w:r w:rsidRPr="00D13A83">
        <w:rPr>
          <w:rFonts w:ascii="Times New Roman" w:hAnsi="Times New Roman"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*, Feroiu,V.*, Geană, D., “</w:t>
      </w:r>
      <w:r w:rsidRPr="00D13A83">
        <w:rPr>
          <w:rFonts w:ascii="Times New Roman" w:hAnsi="Times New Roman"/>
          <w:color w:val="000000"/>
          <w:sz w:val="24"/>
          <w:szCs w:val="24"/>
        </w:rPr>
        <w:t xml:space="preserve">Phase equilibrium experiments and modeling for the carbon dioxide + ethanol system at high pressures”, </w:t>
      </w:r>
      <w:r w:rsidRPr="00D13A83">
        <w:rPr>
          <w:rFonts w:ascii="Times New Roman" w:hAnsi="Times New Roman"/>
          <w:i/>
          <w:color w:val="000000"/>
          <w:sz w:val="24"/>
          <w:szCs w:val="24"/>
        </w:rPr>
        <w:t>Bull. Rom. Chem. Eng. Soc.</w:t>
      </w:r>
      <w:r w:rsidRPr="00D13A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3A83">
        <w:rPr>
          <w:rFonts w:ascii="Times New Roman" w:hAnsi="Times New Roman"/>
          <w:bCs/>
          <w:color w:val="000000"/>
          <w:sz w:val="24"/>
          <w:szCs w:val="24"/>
        </w:rPr>
        <w:t>1 (1)</w:t>
      </w:r>
      <w:r w:rsidRPr="00D13A83">
        <w:rPr>
          <w:rFonts w:ascii="Times New Roman" w:hAnsi="Times New Roman"/>
          <w:color w:val="000000"/>
          <w:sz w:val="24"/>
          <w:szCs w:val="24"/>
        </w:rPr>
        <w:t>, 130</w:t>
      </w:r>
      <w:r w:rsidRPr="00D13A83">
        <w:rPr>
          <w:rFonts w:ascii="Times New Roman" w:hAnsi="Times New Roman"/>
          <w:bCs/>
          <w:sz w:val="24"/>
          <w:szCs w:val="24"/>
        </w:rPr>
        <w:t xml:space="preserve"> – </w:t>
      </w:r>
      <w:r w:rsidRPr="00D13A83">
        <w:rPr>
          <w:rFonts w:ascii="Times New Roman" w:hAnsi="Times New Roman"/>
          <w:color w:val="000000"/>
          <w:sz w:val="24"/>
          <w:szCs w:val="24"/>
        </w:rPr>
        <w:t xml:space="preserve">138, </w:t>
      </w:r>
      <w:r w:rsidRPr="00D13A83">
        <w:rPr>
          <w:rFonts w:ascii="Times New Roman" w:hAnsi="Times New Roman"/>
          <w:b/>
          <w:bCs/>
          <w:color w:val="000000"/>
          <w:sz w:val="24"/>
          <w:szCs w:val="24"/>
        </w:rPr>
        <w:t>2014</w:t>
      </w:r>
      <w:r w:rsidRPr="00D13A83">
        <w:rPr>
          <w:rFonts w:ascii="Times New Roman" w:hAnsi="Times New Roman"/>
          <w:color w:val="000000"/>
          <w:sz w:val="24"/>
          <w:szCs w:val="24"/>
        </w:rPr>
        <w:t>.</w:t>
      </w:r>
    </w:p>
    <w:p w14:paraId="6D0D1667" w14:textId="6501AEE6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Ioniţă,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Feroiu, V., Geană, D., “Validation of a new apparatus for determining high-pressures phase equilibrium of mixtures”, </w:t>
      </w:r>
      <w:r w:rsidRPr="00D13A83">
        <w:rPr>
          <w:rFonts w:ascii="Times New Roman" w:hAnsi="Times New Roman"/>
          <w:i/>
          <w:sz w:val="24"/>
          <w:szCs w:val="24"/>
          <w:lang w:val="en-GB" w:eastAsia="en-GB"/>
        </w:rPr>
        <w:t>U.P.B. Sci. Bull., Series B</w:t>
      </w:r>
      <w:r w:rsidRPr="00D13A83">
        <w:rPr>
          <w:rFonts w:ascii="Times New Roman" w:hAnsi="Times New Roman"/>
          <w:sz w:val="24"/>
          <w:szCs w:val="24"/>
          <w:lang w:val="en-GB" w:eastAsia="en-GB"/>
        </w:rPr>
        <w:t xml:space="preserve">, </w:t>
      </w:r>
      <w:r w:rsidRPr="00D13A83">
        <w:rPr>
          <w:rFonts w:ascii="Times New Roman" w:hAnsi="Times New Roman"/>
          <w:b/>
          <w:bCs/>
          <w:sz w:val="24"/>
          <w:szCs w:val="24"/>
        </w:rPr>
        <w:t>77 (1)</w:t>
      </w:r>
      <w:r w:rsidRPr="00D13A83">
        <w:rPr>
          <w:rFonts w:ascii="Times New Roman" w:hAnsi="Times New Roman"/>
          <w:sz w:val="24"/>
          <w:szCs w:val="24"/>
        </w:rPr>
        <w:t xml:space="preserve">, 31 – 40, </w:t>
      </w:r>
      <w:r w:rsidRPr="00D13A83">
        <w:rPr>
          <w:rFonts w:ascii="Times New Roman" w:hAnsi="Times New Roman"/>
          <w:b/>
          <w:sz w:val="24"/>
          <w:szCs w:val="24"/>
        </w:rPr>
        <w:t>2015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0C9F981B" w14:textId="243C584B" w:rsidR="00D13A83" w:rsidRPr="00D13A83" w:rsidRDefault="00D13A83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*, 19</w:t>
      </w:r>
      <w:r w:rsidRPr="00D13A83">
        <w:rPr>
          <w:rFonts w:ascii="Times New Roman" w:hAnsi="Times New Roman"/>
          <w:sz w:val="24"/>
          <w:szCs w:val="24"/>
          <w:vertAlign w:val="superscript"/>
        </w:rPr>
        <w:t>th</w:t>
      </w:r>
      <w:r w:rsidRPr="00D13A83">
        <w:rPr>
          <w:rFonts w:ascii="Times New Roman" w:hAnsi="Times New Roman"/>
          <w:sz w:val="24"/>
          <w:szCs w:val="24"/>
        </w:rPr>
        <w:t xml:space="preserve"> Romanian International Conference on Chemistry and Chemical Engineering – RICCCE 19, Sibiu, Romania, </w:t>
      </w:r>
      <w:r w:rsidRPr="00D13A83">
        <w:rPr>
          <w:rFonts w:ascii="Times New Roman" w:hAnsi="Times New Roman"/>
          <w:i/>
          <w:sz w:val="24"/>
          <w:szCs w:val="24"/>
        </w:rPr>
        <w:t>Bull. Soc. Chem. Rom</w:t>
      </w:r>
      <w:r w:rsidRPr="00D13A83">
        <w:rPr>
          <w:rFonts w:ascii="Times New Roman" w:hAnsi="Times New Roman"/>
          <w:sz w:val="24"/>
          <w:szCs w:val="24"/>
        </w:rPr>
        <w:t xml:space="preserve">. 22 (3), 47 – 49, </w:t>
      </w:r>
      <w:r w:rsidRPr="00D13A83">
        <w:rPr>
          <w:rFonts w:ascii="Times New Roman" w:hAnsi="Times New Roman"/>
          <w:b/>
          <w:sz w:val="24"/>
          <w:szCs w:val="24"/>
        </w:rPr>
        <w:t>2015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615A7F05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lastRenderedPageBreak/>
        <w:t xml:space="preserve">Crişciu, A., Sima, S., Deaconu, A.-S., Chirilă, A., Deaconu, D.,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Feroiu, V., “Modelling of the carbon dioxide + cyclohexane binary system with cubic equations of state”, </w:t>
      </w:r>
      <w:r w:rsidRPr="00D13A83">
        <w:rPr>
          <w:rFonts w:ascii="Times New Roman" w:hAnsi="Times New Roman"/>
          <w:i/>
          <w:sz w:val="24"/>
          <w:szCs w:val="24"/>
        </w:rPr>
        <w:t xml:space="preserve">Rev. Chim.-Bucharest </w:t>
      </w:r>
      <w:r w:rsidRPr="00D13A83">
        <w:rPr>
          <w:rFonts w:ascii="Times New Roman" w:hAnsi="Times New Roman"/>
          <w:b/>
          <w:bCs/>
          <w:sz w:val="24"/>
          <w:szCs w:val="24"/>
        </w:rPr>
        <w:t>67 (10)</w:t>
      </w:r>
      <w:r w:rsidRPr="00D13A83">
        <w:rPr>
          <w:rFonts w:ascii="Times New Roman" w:hAnsi="Times New Roman"/>
          <w:sz w:val="24"/>
          <w:szCs w:val="24"/>
        </w:rPr>
        <w:t xml:space="preserve">, 1984 – 1989, </w:t>
      </w:r>
      <w:r w:rsidRPr="00D13A83">
        <w:rPr>
          <w:rFonts w:ascii="Times New Roman" w:hAnsi="Times New Roman"/>
          <w:b/>
          <w:sz w:val="24"/>
          <w:szCs w:val="24"/>
        </w:rPr>
        <w:t>2016</w:t>
      </w:r>
      <w:r w:rsidR="00D13A83" w:rsidRPr="00D13A83">
        <w:rPr>
          <w:rFonts w:ascii="Times New Roman" w:hAnsi="Times New Roman"/>
          <w:sz w:val="24"/>
          <w:szCs w:val="24"/>
        </w:rPr>
        <w:t>.</w:t>
      </w:r>
    </w:p>
    <w:p w14:paraId="3ABEC76E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Style w:val="databold"/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Milanesio, J.M., Ramello, J.I., Cismondi, M., </w:t>
      </w:r>
      <w:r w:rsidRPr="00D13A83">
        <w:rPr>
          <w:rStyle w:val="hithilite"/>
          <w:rFonts w:ascii="Times New Roman" w:hAnsi="Times New Roman"/>
          <w:b/>
          <w:sz w:val="24"/>
          <w:szCs w:val="24"/>
          <w:u w:val="single"/>
        </w:rPr>
        <w:t>Secuianu, C</w:t>
      </w:r>
      <w:r w:rsidRPr="00D13A83">
        <w:rPr>
          <w:rFonts w:ascii="Times New Roman" w:hAnsi="Times New Roman"/>
          <w:sz w:val="24"/>
          <w:szCs w:val="24"/>
        </w:rPr>
        <w:t xml:space="preserve">.*, Feroiu, V., Geană, D., “The effect of the naphthenic ring on the VLE of (carbon dioxide plus alkane) mixtures”, </w:t>
      </w:r>
      <w:r w:rsidRPr="00D13A83">
        <w:rPr>
          <w:rFonts w:ascii="Times New Roman" w:hAnsi="Times New Roman"/>
          <w:i/>
          <w:sz w:val="24"/>
          <w:szCs w:val="24"/>
        </w:rPr>
        <w:t>J. Chem. Thermodyn</w:t>
      </w:r>
      <w:r w:rsidRPr="00D13A83">
        <w:rPr>
          <w:rFonts w:ascii="Times New Roman" w:hAnsi="Times New Roman"/>
          <w:sz w:val="24"/>
          <w:szCs w:val="24"/>
        </w:rPr>
        <w:t xml:space="preserve">. 93, </w:t>
      </w:r>
      <w:r w:rsidRPr="00D13A83">
        <w:rPr>
          <w:rStyle w:val="databold"/>
          <w:rFonts w:ascii="Times New Roman" w:hAnsi="Times New Roman"/>
          <w:sz w:val="24"/>
          <w:szCs w:val="24"/>
        </w:rPr>
        <w:t>374</w:t>
      </w:r>
      <w:r w:rsidRPr="00D13A83">
        <w:rPr>
          <w:rFonts w:ascii="Times New Roman" w:hAnsi="Times New Roman"/>
          <w:sz w:val="24"/>
          <w:szCs w:val="24"/>
        </w:rPr>
        <w:t xml:space="preserve"> – </w:t>
      </w:r>
      <w:r w:rsidRPr="00D13A83">
        <w:rPr>
          <w:rStyle w:val="databold"/>
          <w:rFonts w:ascii="Times New Roman" w:hAnsi="Times New Roman"/>
          <w:sz w:val="24"/>
          <w:szCs w:val="24"/>
        </w:rPr>
        <w:t xml:space="preserve">385, </w:t>
      </w:r>
      <w:r w:rsidRPr="00D13A83">
        <w:rPr>
          <w:rStyle w:val="databold"/>
          <w:rFonts w:ascii="Times New Roman" w:hAnsi="Times New Roman"/>
          <w:b/>
          <w:sz w:val="24"/>
          <w:szCs w:val="24"/>
        </w:rPr>
        <w:t>2016</w:t>
      </w:r>
      <w:r w:rsidRPr="00D13A83">
        <w:rPr>
          <w:rStyle w:val="databold"/>
          <w:rFonts w:ascii="Times New Roman" w:hAnsi="Times New Roman"/>
          <w:sz w:val="24"/>
          <w:szCs w:val="24"/>
        </w:rPr>
        <w:t>.</w:t>
      </w:r>
    </w:p>
    <w:p w14:paraId="38BCB745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Style w:val="databold"/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Ioniţă, S., Feroiu, V., Geană, D., High pressures phase equilibria of (carbon dioxide+1-undecanol) system and their potential role in carbon capture and storage, </w:t>
      </w:r>
      <w:r w:rsidRPr="00D13A83">
        <w:rPr>
          <w:rFonts w:ascii="Times New Roman" w:hAnsi="Times New Roman"/>
          <w:i/>
          <w:sz w:val="24"/>
          <w:szCs w:val="24"/>
        </w:rPr>
        <w:t>J. Chem. Thermodyn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93</w:t>
      </w:r>
      <w:r w:rsidRPr="00D13A83">
        <w:rPr>
          <w:rFonts w:ascii="Times New Roman" w:hAnsi="Times New Roman"/>
          <w:sz w:val="24"/>
          <w:szCs w:val="24"/>
        </w:rPr>
        <w:t xml:space="preserve">, </w:t>
      </w:r>
      <w:r w:rsidRPr="00D13A83">
        <w:rPr>
          <w:rStyle w:val="databold"/>
          <w:rFonts w:ascii="Times New Roman" w:hAnsi="Times New Roman"/>
          <w:sz w:val="24"/>
          <w:szCs w:val="24"/>
        </w:rPr>
        <w:t>360</w:t>
      </w:r>
      <w:r w:rsidRPr="00D13A83">
        <w:rPr>
          <w:rFonts w:ascii="Times New Roman" w:hAnsi="Times New Roman"/>
          <w:sz w:val="24"/>
          <w:szCs w:val="24"/>
        </w:rPr>
        <w:t xml:space="preserve"> – </w:t>
      </w:r>
      <w:r w:rsidRPr="00D13A83">
        <w:rPr>
          <w:rStyle w:val="databold"/>
          <w:rFonts w:ascii="Times New Roman" w:hAnsi="Times New Roman"/>
          <w:sz w:val="24"/>
          <w:szCs w:val="24"/>
        </w:rPr>
        <w:t xml:space="preserve">373, </w:t>
      </w:r>
      <w:r w:rsidRPr="00D13A83">
        <w:rPr>
          <w:rStyle w:val="databold"/>
          <w:rFonts w:ascii="Times New Roman" w:hAnsi="Times New Roman"/>
          <w:b/>
          <w:sz w:val="24"/>
          <w:szCs w:val="24"/>
        </w:rPr>
        <w:t>2016</w:t>
      </w:r>
      <w:r w:rsidRPr="00D13A83">
        <w:rPr>
          <w:rStyle w:val="databold"/>
          <w:rFonts w:ascii="Times New Roman" w:hAnsi="Times New Roman"/>
          <w:sz w:val="24"/>
          <w:szCs w:val="24"/>
        </w:rPr>
        <w:t>.</w:t>
      </w:r>
    </w:p>
    <w:p w14:paraId="010B4C6F" w14:textId="2971EBC5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Feroiu, V., Geană, D., “Phase behavior of the carbon dioxide + 1-dodecanol system at high pressures”, </w:t>
      </w:r>
      <w:r w:rsidRPr="00D13A83">
        <w:rPr>
          <w:rFonts w:ascii="Times New Roman" w:hAnsi="Times New Roman"/>
          <w:i/>
          <w:sz w:val="24"/>
          <w:szCs w:val="24"/>
        </w:rPr>
        <w:t>Fluid Phase Equilib.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428</w:t>
      </w:r>
      <w:r w:rsidRPr="00D13A83">
        <w:rPr>
          <w:rFonts w:ascii="Times New Roman" w:hAnsi="Times New Roman"/>
          <w:sz w:val="24"/>
          <w:szCs w:val="24"/>
        </w:rPr>
        <w:t xml:space="preserve">, 62 – 75, </w:t>
      </w:r>
      <w:r w:rsidRPr="00D13A83">
        <w:rPr>
          <w:rFonts w:ascii="Times New Roman" w:hAnsi="Times New Roman"/>
          <w:b/>
          <w:sz w:val="24"/>
          <w:szCs w:val="24"/>
        </w:rPr>
        <w:t>2016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126E9B1E" w14:textId="10592E31" w:rsidR="00D13A83" w:rsidRPr="00D13A83" w:rsidRDefault="00D13A83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>*, 19</w:t>
      </w:r>
      <w:r w:rsidRPr="00D13A83">
        <w:rPr>
          <w:rFonts w:ascii="Times New Roman" w:hAnsi="Times New Roman"/>
          <w:sz w:val="24"/>
          <w:szCs w:val="24"/>
          <w:vertAlign w:val="superscript"/>
        </w:rPr>
        <w:t>th</w:t>
      </w:r>
      <w:r w:rsidRPr="00D13A83">
        <w:rPr>
          <w:rFonts w:ascii="Times New Roman" w:hAnsi="Times New Roman"/>
          <w:sz w:val="24"/>
          <w:szCs w:val="24"/>
        </w:rPr>
        <w:t xml:space="preserve"> Romanian International Conference on Chemistry and Chemical Engineering (RICCCE 19), </w:t>
      </w:r>
      <w:r w:rsidRPr="00D13A83">
        <w:rPr>
          <w:rFonts w:ascii="Times New Roman" w:hAnsi="Times New Roman"/>
          <w:i/>
          <w:sz w:val="24"/>
          <w:szCs w:val="24"/>
        </w:rPr>
        <w:t>Chem. Eng. Comm</w:t>
      </w:r>
      <w:r w:rsidRPr="00D13A83">
        <w:rPr>
          <w:rFonts w:ascii="Times New Roman" w:hAnsi="Times New Roman"/>
          <w:sz w:val="24"/>
          <w:szCs w:val="24"/>
        </w:rPr>
        <w:t xml:space="preserve">. 203 (12), 1539 – 1539, </w:t>
      </w:r>
      <w:r w:rsidRPr="00D13A83">
        <w:rPr>
          <w:rFonts w:ascii="Times New Roman" w:hAnsi="Times New Roman"/>
          <w:b/>
          <w:sz w:val="24"/>
          <w:szCs w:val="24"/>
        </w:rPr>
        <w:t>2016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0E8284B8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Style w:val="databold"/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Racoviţă, R.C., Dincă, C., Feroiu, V.,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Phase equilibria calculations for carbon dioxide + 2-propanol system”, </w:t>
      </w:r>
      <w:r w:rsidRPr="00D13A83">
        <w:rPr>
          <w:rFonts w:ascii="Times New Roman" w:hAnsi="Times New Roman"/>
          <w:i/>
          <w:sz w:val="24"/>
          <w:szCs w:val="24"/>
        </w:rPr>
        <w:t>University Politehnica of Bucharest Scientific Bulletin Series B-Chemistry and Materials Science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Style w:val="databold"/>
          <w:rFonts w:ascii="Times New Roman" w:hAnsi="Times New Roman"/>
          <w:b/>
          <w:bCs/>
          <w:sz w:val="24"/>
          <w:szCs w:val="24"/>
        </w:rPr>
        <w:t xml:space="preserve">79 </w:t>
      </w:r>
      <w:r w:rsidRPr="00D13A83">
        <w:rPr>
          <w:rFonts w:ascii="Times New Roman" w:hAnsi="Times New Roman"/>
          <w:b/>
          <w:bCs/>
          <w:sz w:val="24"/>
          <w:szCs w:val="24"/>
        </w:rPr>
        <w:t>(</w:t>
      </w:r>
      <w:r w:rsidRPr="00D13A83">
        <w:rPr>
          <w:rStyle w:val="databold"/>
          <w:rFonts w:ascii="Times New Roman" w:hAnsi="Times New Roman"/>
          <w:b/>
          <w:bCs/>
          <w:sz w:val="24"/>
          <w:szCs w:val="24"/>
        </w:rPr>
        <w:t>4)</w:t>
      </w:r>
      <w:r w:rsidRPr="00D13A83">
        <w:rPr>
          <w:rStyle w:val="databold"/>
          <w:rFonts w:ascii="Times New Roman" w:hAnsi="Times New Roman"/>
          <w:sz w:val="24"/>
          <w:szCs w:val="24"/>
        </w:rPr>
        <w:t>,</w:t>
      </w:r>
      <w:r w:rsidRPr="00D13A83">
        <w:rPr>
          <w:rStyle w:val="label"/>
          <w:rFonts w:ascii="Times New Roman" w:hAnsi="Times New Roman"/>
          <w:sz w:val="24"/>
          <w:szCs w:val="24"/>
        </w:rPr>
        <w:t xml:space="preserve"> </w:t>
      </w:r>
      <w:r w:rsidRPr="00D13A83">
        <w:rPr>
          <w:rStyle w:val="databold"/>
          <w:rFonts w:ascii="Times New Roman" w:hAnsi="Times New Roman"/>
          <w:sz w:val="24"/>
          <w:szCs w:val="24"/>
        </w:rPr>
        <w:t>11</w:t>
      </w:r>
      <w:r w:rsidRPr="00D13A83">
        <w:rPr>
          <w:rFonts w:ascii="Times New Roman" w:hAnsi="Times New Roman"/>
          <w:sz w:val="24"/>
          <w:szCs w:val="24"/>
        </w:rPr>
        <w:t xml:space="preserve"> – </w:t>
      </w:r>
      <w:r w:rsidRPr="00D13A83">
        <w:rPr>
          <w:rStyle w:val="databold"/>
          <w:rFonts w:ascii="Times New Roman" w:hAnsi="Times New Roman"/>
          <w:sz w:val="24"/>
          <w:szCs w:val="24"/>
        </w:rPr>
        <w:t xml:space="preserve">24, </w:t>
      </w:r>
      <w:r w:rsidRPr="00D13A83">
        <w:rPr>
          <w:rStyle w:val="databold"/>
          <w:rFonts w:ascii="Times New Roman" w:hAnsi="Times New Roman"/>
          <w:b/>
          <w:sz w:val="24"/>
          <w:szCs w:val="24"/>
        </w:rPr>
        <w:t>2017</w:t>
      </w:r>
      <w:r w:rsidRPr="00D13A83">
        <w:rPr>
          <w:rStyle w:val="databold"/>
          <w:rFonts w:ascii="Times New Roman" w:hAnsi="Times New Roman"/>
          <w:sz w:val="24"/>
          <w:szCs w:val="24"/>
        </w:rPr>
        <w:t>.</w:t>
      </w:r>
    </w:p>
    <w:p w14:paraId="034F689C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Racoviţă, R.C., Sima,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</w:t>
      </w:r>
      <w:r w:rsidRPr="00D13A83">
        <w:rPr>
          <w:rFonts w:ascii="Times New Roman" w:hAnsi="Times New Roman"/>
          <w:sz w:val="24"/>
          <w:szCs w:val="24"/>
        </w:rPr>
        <w:t xml:space="preserve">.*, Feroiu, V., “Phase behavior predictions for carbon dioxide + isopropanol binary system with a cubic equation of state”, </w:t>
      </w:r>
      <w:r w:rsidRPr="00D13A83">
        <w:rPr>
          <w:rFonts w:ascii="Times New Roman" w:hAnsi="Times New Roman"/>
          <w:i/>
          <w:sz w:val="24"/>
          <w:szCs w:val="24"/>
        </w:rPr>
        <w:t>Bull. Rom. Chem. Eng. Soc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4 (2)</w:t>
      </w:r>
      <w:r w:rsidRPr="00D13A83">
        <w:rPr>
          <w:rFonts w:ascii="Times New Roman" w:hAnsi="Times New Roman"/>
          <w:sz w:val="24"/>
          <w:szCs w:val="24"/>
        </w:rPr>
        <w:t xml:space="preserve">, 2 – 13, </w:t>
      </w:r>
      <w:r w:rsidRPr="00D13A83">
        <w:rPr>
          <w:rFonts w:ascii="Times New Roman" w:hAnsi="Times New Roman"/>
          <w:b/>
          <w:sz w:val="24"/>
          <w:szCs w:val="24"/>
        </w:rPr>
        <w:t>2017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7647B6A5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Style w:val="databold"/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</w:t>
      </w:r>
      <w:r w:rsidRPr="00D13A83">
        <w:rPr>
          <w:rFonts w:ascii="Times New Roman" w:hAnsi="Times New Roman"/>
          <w:sz w:val="24"/>
          <w:szCs w:val="24"/>
        </w:rPr>
        <w:t xml:space="preserve">.*, Feroiu, V., “Phase equilibria of CO2+ 1,2-dimethoxyethane at high-pressures”, </w:t>
      </w:r>
      <w:r w:rsidRPr="00D13A83">
        <w:rPr>
          <w:rFonts w:ascii="Times New Roman" w:hAnsi="Times New Roman"/>
          <w:i/>
          <w:sz w:val="24"/>
          <w:szCs w:val="24"/>
        </w:rPr>
        <w:t>Fluid Phase Equilib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Style w:val="databold"/>
          <w:rFonts w:ascii="Times New Roman" w:hAnsi="Times New Roman"/>
          <w:b/>
          <w:bCs/>
          <w:sz w:val="24"/>
          <w:szCs w:val="24"/>
        </w:rPr>
        <w:t>458</w:t>
      </w:r>
      <w:r w:rsidRPr="00D13A83">
        <w:rPr>
          <w:rStyle w:val="databold"/>
          <w:rFonts w:ascii="Times New Roman" w:hAnsi="Times New Roman"/>
          <w:sz w:val="24"/>
          <w:szCs w:val="24"/>
        </w:rPr>
        <w:t>, 47</w:t>
      </w:r>
      <w:r w:rsidRPr="00D13A83">
        <w:rPr>
          <w:rFonts w:ascii="Times New Roman" w:hAnsi="Times New Roman"/>
          <w:sz w:val="24"/>
          <w:szCs w:val="24"/>
        </w:rPr>
        <w:t xml:space="preserve"> – </w:t>
      </w:r>
      <w:r w:rsidRPr="00D13A83">
        <w:rPr>
          <w:rStyle w:val="databold"/>
          <w:rFonts w:ascii="Times New Roman" w:hAnsi="Times New Roman"/>
          <w:sz w:val="24"/>
          <w:szCs w:val="24"/>
        </w:rPr>
        <w:t xml:space="preserve">57, </w:t>
      </w:r>
      <w:r w:rsidRPr="00D13A83">
        <w:rPr>
          <w:rStyle w:val="databold"/>
          <w:rFonts w:ascii="Times New Roman" w:hAnsi="Times New Roman"/>
          <w:b/>
          <w:sz w:val="24"/>
          <w:szCs w:val="24"/>
        </w:rPr>
        <w:t>2018</w:t>
      </w:r>
      <w:r w:rsidRPr="00D13A83">
        <w:rPr>
          <w:rStyle w:val="databold"/>
          <w:rFonts w:ascii="Times New Roman" w:hAnsi="Times New Roman"/>
          <w:sz w:val="24"/>
          <w:szCs w:val="24"/>
        </w:rPr>
        <w:t>.</w:t>
      </w:r>
    </w:p>
    <w:p w14:paraId="1F6BEDE8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Ioniţă,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C.*</w:t>
      </w:r>
      <w:r w:rsidRPr="00D13A83">
        <w:rPr>
          <w:rFonts w:ascii="Times New Roman" w:hAnsi="Times New Roman"/>
          <w:sz w:val="24"/>
          <w:szCs w:val="24"/>
        </w:rPr>
        <w:t xml:space="preserve">, Feroiu, V., Geană, D., “High-Pressure Phase Equilibria of Carbon Dioxide + 1-Octanol Binary System”, </w:t>
      </w:r>
      <w:r w:rsidRPr="00D13A83">
        <w:rPr>
          <w:rFonts w:ascii="Times New Roman" w:hAnsi="Times New Roman"/>
          <w:i/>
          <w:sz w:val="24"/>
          <w:szCs w:val="24"/>
        </w:rPr>
        <w:t>J. Chem. Eng. Data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63(4)</w:t>
      </w:r>
      <w:r w:rsidRPr="00D13A83">
        <w:rPr>
          <w:rFonts w:ascii="Times New Roman" w:hAnsi="Times New Roman"/>
          <w:sz w:val="24"/>
          <w:szCs w:val="24"/>
        </w:rPr>
        <w:t xml:space="preserve">, 1109 – 1122, </w:t>
      </w:r>
      <w:r w:rsidRPr="00D13A83">
        <w:rPr>
          <w:rFonts w:ascii="Times New Roman" w:hAnsi="Times New Roman"/>
          <w:b/>
          <w:sz w:val="24"/>
          <w:szCs w:val="24"/>
        </w:rPr>
        <w:t>2018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6A633D26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bCs/>
          <w:sz w:val="24"/>
          <w:szCs w:val="24"/>
        </w:rPr>
        <w:t xml:space="preserve">Sima, S., Racoviţă, R.C., Chirilă, A., Deaconu, D., Feroiu, V., </w:t>
      </w:r>
      <w:r w:rsidRPr="00D13A83">
        <w:rPr>
          <w:rFonts w:ascii="Times New Roman" w:hAnsi="Times New Roman"/>
          <w:b/>
          <w:bCs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bCs/>
          <w:sz w:val="24"/>
          <w:szCs w:val="24"/>
        </w:rPr>
        <w:t>*, “Phase behavior</w:t>
      </w:r>
      <w:r w:rsidR="00D13A83" w:rsidRPr="00D13A83">
        <w:rPr>
          <w:rFonts w:ascii="Times New Roman" w:hAnsi="Times New Roman"/>
          <w:bCs/>
          <w:sz w:val="24"/>
          <w:szCs w:val="24"/>
        </w:rPr>
        <w:t xml:space="preserve"> c</w:t>
      </w:r>
      <w:r w:rsidRPr="00D13A83">
        <w:rPr>
          <w:rFonts w:ascii="Times New Roman" w:hAnsi="Times New Roman"/>
          <w:bCs/>
          <w:sz w:val="24"/>
          <w:szCs w:val="24"/>
        </w:rPr>
        <w:t xml:space="preserve">alculations for the carbon dioxide + 1,2-dimethoxyethane binary system with a cubic equation of state”, </w:t>
      </w:r>
      <w:r w:rsidRPr="00D13A83">
        <w:rPr>
          <w:rFonts w:ascii="Times New Roman" w:hAnsi="Times New Roman"/>
          <w:i/>
          <w:iCs/>
          <w:sz w:val="24"/>
          <w:szCs w:val="24"/>
        </w:rPr>
        <w:t>Studia UBB Chemia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64 (3)</w:t>
      </w:r>
      <w:r w:rsidRPr="00D13A83">
        <w:rPr>
          <w:rFonts w:ascii="Times New Roman" w:hAnsi="Times New Roman"/>
          <w:sz w:val="24"/>
          <w:szCs w:val="24"/>
        </w:rPr>
        <w:t xml:space="preserve">, 129 – 142, </w:t>
      </w:r>
      <w:r w:rsidRPr="00D13A83">
        <w:rPr>
          <w:rFonts w:ascii="Times New Roman" w:hAnsi="Times New Roman"/>
          <w:b/>
          <w:bCs/>
          <w:sz w:val="24"/>
          <w:szCs w:val="24"/>
        </w:rPr>
        <w:t>2019</w:t>
      </w:r>
      <w:r w:rsidRPr="00D13A83">
        <w:rPr>
          <w:rFonts w:ascii="Times New Roman" w:hAnsi="Times New Roman"/>
          <w:sz w:val="24"/>
          <w:szCs w:val="24"/>
        </w:rPr>
        <w:t>, DOI:10.24193/Subbchem.2019.3.11.</w:t>
      </w:r>
    </w:p>
    <w:p w14:paraId="07E01B33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Style w:val="databold"/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</w:rPr>
        <w:t xml:space="preserve">Sima, S., </w:t>
      </w:r>
      <w:r w:rsidRPr="00D13A83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D13A83">
        <w:rPr>
          <w:rFonts w:ascii="Times New Roman" w:hAnsi="Times New Roman"/>
          <w:sz w:val="24"/>
          <w:szCs w:val="24"/>
        </w:rPr>
        <w:t xml:space="preserve">*, Feroiu, V., Ioniţă, S., Geană, D., “High-pressure phase equilibria of carbon dioxide+2-octanol binary system”, </w:t>
      </w:r>
      <w:r w:rsidRPr="00D13A83">
        <w:rPr>
          <w:rFonts w:ascii="Times New Roman" w:hAnsi="Times New Roman"/>
          <w:i/>
          <w:iCs/>
          <w:sz w:val="24"/>
          <w:szCs w:val="24"/>
        </w:rPr>
        <w:t>Fluid Phase Equilib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bCs/>
          <w:sz w:val="24"/>
          <w:szCs w:val="24"/>
        </w:rPr>
        <w:t>510</w:t>
      </w:r>
      <w:r w:rsidRPr="00D13A83">
        <w:rPr>
          <w:rFonts w:ascii="Times New Roman" w:hAnsi="Times New Roman"/>
          <w:sz w:val="24"/>
          <w:szCs w:val="24"/>
        </w:rPr>
        <w:t xml:space="preserve">, </w:t>
      </w:r>
      <w:r w:rsidRPr="00D13A83">
        <w:rPr>
          <w:rStyle w:val="databold"/>
          <w:rFonts w:ascii="Times New Roman" w:hAnsi="Times New Roman"/>
          <w:sz w:val="24"/>
          <w:szCs w:val="24"/>
        </w:rPr>
        <w:t>112487, 1</w:t>
      </w:r>
      <w:r w:rsidRPr="00D13A83">
        <w:rPr>
          <w:rFonts w:ascii="Times New Roman" w:hAnsi="Times New Roman"/>
          <w:sz w:val="24"/>
          <w:szCs w:val="24"/>
        </w:rPr>
        <w:t xml:space="preserve"> – </w:t>
      </w:r>
      <w:r w:rsidRPr="00D13A83">
        <w:rPr>
          <w:rStyle w:val="databold"/>
          <w:rFonts w:ascii="Times New Roman" w:hAnsi="Times New Roman"/>
          <w:sz w:val="24"/>
          <w:szCs w:val="24"/>
        </w:rPr>
        <w:t xml:space="preserve">10, </w:t>
      </w:r>
      <w:r w:rsidRPr="00D13A83">
        <w:rPr>
          <w:rStyle w:val="databold"/>
          <w:rFonts w:ascii="Times New Roman" w:hAnsi="Times New Roman"/>
          <w:b/>
          <w:bCs/>
          <w:sz w:val="24"/>
          <w:szCs w:val="24"/>
        </w:rPr>
        <w:t>2020</w:t>
      </w:r>
      <w:r w:rsidRPr="00D13A83">
        <w:rPr>
          <w:rStyle w:val="databold"/>
          <w:rFonts w:ascii="Times New Roman" w:hAnsi="Times New Roman"/>
          <w:sz w:val="24"/>
          <w:szCs w:val="24"/>
        </w:rPr>
        <w:t>.</w:t>
      </w:r>
    </w:p>
    <w:p w14:paraId="0E9ABEFE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Style w:val="databold"/>
          <w:rFonts w:ascii="Times New Roman" w:hAnsi="Times New Roman"/>
          <w:sz w:val="24"/>
          <w:szCs w:val="24"/>
        </w:rPr>
      </w:pPr>
      <w:proofErr w:type="spellStart"/>
      <w:r w:rsidRPr="00D13A83">
        <w:rPr>
          <w:rStyle w:val="databold"/>
          <w:rFonts w:ascii="Times New Roman" w:hAnsi="Times New Roman"/>
          <w:sz w:val="24"/>
          <w:szCs w:val="24"/>
          <w:lang w:val="en-GB"/>
        </w:rPr>
        <w:t>Racoviţă</w:t>
      </w:r>
      <w:proofErr w:type="spellEnd"/>
      <w:r w:rsidRPr="00D13A83">
        <w:rPr>
          <w:rStyle w:val="databold"/>
          <w:rFonts w:ascii="Times New Roman" w:hAnsi="Times New Roman"/>
          <w:sz w:val="24"/>
          <w:szCs w:val="24"/>
          <w:lang w:val="en-GB"/>
        </w:rPr>
        <w:t xml:space="preserve">, R.C., </w:t>
      </w:r>
      <w:proofErr w:type="spellStart"/>
      <w:r w:rsidRPr="00D13A83">
        <w:rPr>
          <w:rStyle w:val="databold"/>
          <w:rFonts w:ascii="Times New Roman" w:hAnsi="Times New Roman"/>
          <w:sz w:val="24"/>
          <w:szCs w:val="24"/>
          <w:lang w:val="en-GB"/>
        </w:rPr>
        <w:t>Crişciu</w:t>
      </w:r>
      <w:proofErr w:type="spellEnd"/>
      <w:r w:rsidRPr="00D13A83">
        <w:rPr>
          <w:rStyle w:val="databold"/>
          <w:rFonts w:ascii="Times New Roman" w:hAnsi="Times New Roman"/>
          <w:sz w:val="24"/>
          <w:szCs w:val="24"/>
          <w:lang w:val="en-GB"/>
        </w:rPr>
        <w:t xml:space="preserve">, A.V.; </w:t>
      </w:r>
      <w:proofErr w:type="spellStart"/>
      <w:r w:rsidRPr="00D13A83">
        <w:rPr>
          <w:rStyle w:val="databold"/>
          <w:rFonts w:ascii="Times New Roman" w:hAnsi="Times New Roman"/>
          <w:sz w:val="24"/>
          <w:szCs w:val="24"/>
          <w:lang w:val="en-GB"/>
        </w:rPr>
        <w:t>Sima</w:t>
      </w:r>
      <w:proofErr w:type="spellEnd"/>
      <w:r w:rsidRPr="00D13A83">
        <w:rPr>
          <w:rStyle w:val="databold"/>
          <w:rFonts w:ascii="Times New Roman" w:hAnsi="Times New Roman"/>
          <w:sz w:val="24"/>
          <w:szCs w:val="24"/>
          <w:lang w:val="en-GB"/>
        </w:rPr>
        <w:t xml:space="preserve">, S., </w:t>
      </w:r>
      <w:r w:rsidRPr="00D13A83">
        <w:rPr>
          <w:rStyle w:val="databold"/>
          <w:rFonts w:ascii="Times New Roman" w:hAnsi="Times New Roman"/>
          <w:b/>
          <w:bCs/>
          <w:sz w:val="24"/>
          <w:szCs w:val="24"/>
          <w:u w:val="single"/>
          <w:lang w:val="en-GB"/>
        </w:rPr>
        <w:t>Secuianu, C.</w:t>
      </w:r>
      <w:r w:rsidRPr="00D13A83">
        <w:rPr>
          <w:rStyle w:val="databold"/>
          <w:rFonts w:ascii="Times New Roman" w:hAnsi="Times New Roman"/>
          <w:sz w:val="24"/>
          <w:szCs w:val="24"/>
          <w:lang w:val="en-GB"/>
        </w:rPr>
        <w:t>*, “</w:t>
      </w:r>
      <w:r w:rsidRPr="00D13A83">
        <w:rPr>
          <w:rFonts w:ascii="Times New Roman" w:hAnsi="Times New Roman"/>
          <w:bCs/>
          <w:sz w:val="24"/>
          <w:szCs w:val="24"/>
        </w:rPr>
        <w:t>A convenient hybrid method for obtaining liquid–liquid equilibrium data in ternary systems</w:t>
      </w:r>
      <w:r w:rsidRPr="00D13A83">
        <w:rPr>
          <w:rStyle w:val="databold"/>
          <w:rFonts w:ascii="Times New Roman" w:hAnsi="Times New Roman"/>
          <w:bCs/>
          <w:sz w:val="24"/>
          <w:szCs w:val="24"/>
          <w:lang w:val="en-GB"/>
        </w:rPr>
        <w:t xml:space="preserve">”, </w:t>
      </w:r>
      <w:r w:rsidRPr="00D13A83">
        <w:rPr>
          <w:rStyle w:val="databold"/>
          <w:rFonts w:ascii="Times New Roman" w:hAnsi="Times New Roman"/>
          <w:bCs/>
          <w:i/>
          <w:iCs/>
          <w:sz w:val="24"/>
          <w:szCs w:val="24"/>
          <w:lang w:val="en-GB"/>
        </w:rPr>
        <w:t>J. Chem. Eng. Data</w:t>
      </w:r>
      <w:r w:rsidRPr="00D13A83">
        <w:rPr>
          <w:rStyle w:val="databold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D13A83">
        <w:rPr>
          <w:rStyle w:val="databold"/>
          <w:rFonts w:ascii="Times New Roman" w:hAnsi="Times New Roman"/>
          <w:b/>
          <w:sz w:val="24"/>
          <w:szCs w:val="24"/>
          <w:lang w:val="en-GB"/>
        </w:rPr>
        <w:t>65 (7)</w:t>
      </w:r>
      <w:r w:rsidRPr="00D13A83">
        <w:rPr>
          <w:rStyle w:val="databold"/>
          <w:rFonts w:ascii="Times New Roman" w:hAnsi="Times New Roman"/>
          <w:bCs/>
          <w:sz w:val="24"/>
          <w:szCs w:val="24"/>
          <w:lang w:val="en-GB"/>
        </w:rPr>
        <w:t xml:space="preserve">, 3384 </w:t>
      </w:r>
      <w:r w:rsidRPr="00D13A83">
        <w:rPr>
          <w:rFonts w:ascii="Times New Roman" w:hAnsi="Times New Roman"/>
          <w:sz w:val="24"/>
          <w:szCs w:val="24"/>
        </w:rPr>
        <w:t xml:space="preserve">– </w:t>
      </w:r>
      <w:r w:rsidRPr="00D13A83">
        <w:rPr>
          <w:rStyle w:val="databold"/>
          <w:rFonts w:ascii="Times New Roman" w:hAnsi="Times New Roman"/>
          <w:bCs/>
          <w:sz w:val="24"/>
          <w:szCs w:val="24"/>
          <w:lang w:val="en-GB"/>
        </w:rPr>
        <w:t xml:space="preserve">3392, </w:t>
      </w:r>
      <w:r w:rsidRPr="00D13A83">
        <w:rPr>
          <w:rStyle w:val="databold"/>
          <w:rFonts w:ascii="Times New Roman" w:hAnsi="Times New Roman"/>
          <w:b/>
          <w:sz w:val="24"/>
          <w:szCs w:val="24"/>
          <w:lang w:val="en-GB"/>
        </w:rPr>
        <w:t>2020</w:t>
      </w:r>
      <w:r w:rsidRPr="00D13A83">
        <w:rPr>
          <w:rStyle w:val="databold"/>
          <w:rFonts w:ascii="Times New Roman" w:hAnsi="Times New Roman"/>
          <w:bCs/>
          <w:sz w:val="24"/>
          <w:szCs w:val="24"/>
          <w:lang w:val="en-GB"/>
        </w:rPr>
        <w:t>.</w:t>
      </w:r>
    </w:p>
    <w:p w14:paraId="15CB1BF2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Racoviţă</w:t>
      </w:r>
      <w:proofErr w:type="spellEnd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 xml:space="preserve">, R.C., </w:t>
      </w:r>
      <w:r w:rsidRPr="00D13A83">
        <w:rPr>
          <w:rStyle w:val="databold"/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en-GB"/>
        </w:rPr>
        <w:t>Secuianu, C.</w:t>
      </w:r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 xml:space="preserve">*, </w:t>
      </w:r>
      <w:proofErr w:type="spellStart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Ciuca</w:t>
      </w:r>
      <w:proofErr w:type="spellEnd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, M.D., Israel-</w:t>
      </w:r>
      <w:proofErr w:type="spellStart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Roming</w:t>
      </w:r>
      <w:proofErr w:type="spellEnd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 xml:space="preserve">, F., “Effects of Smoking Temperature, Smoking Time, and Type of Wood Sawdust on Polycyclic Aromatic Hydrocarbon Accumulation Levels in Directly Smoked Pork Sausages”, </w:t>
      </w:r>
      <w:r w:rsidRPr="00D13A83">
        <w:rPr>
          <w:rStyle w:val="issue-itemjour-name"/>
          <w:rFonts w:ascii="Times New Roman" w:hAnsi="Times New Roman"/>
          <w:i/>
          <w:iCs/>
          <w:color w:val="000000"/>
          <w:sz w:val="24"/>
          <w:szCs w:val="24"/>
        </w:rPr>
        <w:t xml:space="preserve">J. Agr. Food </w:t>
      </w:r>
      <w:r w:rsidRPr="00D13A83">
        <w:rPr>
          <w:rFonts w:ascii="Times New Roman" w:hAnsi="Times New Roman"/>
          <w:i/>
          <w:iCs/>
          <w:sz w:val="24"/>
          <w:szCs w:val="24"/>
        </w:rPr>
        <w:t>Chem</w:t>
      </w:r>
      <w:r w:rsidRPr="00D13A83">
        <w:rPr>
          <w:rFonts w:ascii="Times New Roman" w:hAnsi="Times New Roman"/>
          <w:sz w:val="24"/>
          <w:szCs w:val="24"/>
        </w:rPr>
        <w:t xml:space="preserve">. </w:t>
      </w:r>
      <w:r w:rsidRPr="00D13A83">
        <w:rPr>
          <w:rFonts w:ascii="Times New Roman" w:hAnsi="Times New Roman"/>
          <w:b/>
          <w:sz w:val="24"/>
          <w:szCs w:val="24"/>
        </w:rPr>
        <w:t>68 (35)</w:t>
      </w:r>
      <w:r w:rsidRPr="00D13A83">
        <w:rPr>
          <w:rFonts w:ascii="Times New Roman" w:hAnsi="Times New Roman"/>
          <w:sz w:val="24"/>
          <w:szCs w:val="24"/>
        </w:rPr>
        <w:t xml:space="preserve">, </w:t>
      </w:r>
      <w:r w:rsidRPr="00D13A83">
        <w:rPr>
          <w:rStyle w:val="databold"/>
          <w:rFonts w:ascii="Times New Roman" w:hAnsi="Times New Roman"/>
          <w:bCs/>
          <w:sz w:val="24"/>
          <w:szCs w:val="24"/>
          <w:lang w:val="en-GB"/>
        </w:rPr>
        <w:t xml:space="preserve">9530 </w:t>
      </w:r>
      <w:r w:rsidRPr="00D13A83">
        <w:rPr>
          <w:rFonts w:ascii="Times New Roman" w:hAnsi="Times New Roman"/>
          <w:sz w:val="24"/>
          <w:szCs w:val="24"/>
        </w:rPr>
        <w:t xml:space="preserve">– </w:t>
      </w:r>
      <w:r w:rsidRPr="00D13A83">
        <w:rPr>
          <w:rStyle w:val="databold"/>
          <w:rFonts w:ascii="Times New Roman" w:hAnsi="Times New Roman"/>
          <w:bCs/>
          <w:sz w:val="24"/>
          <w:szCs w:val="24"/>
          <w:lang w:val="en-GB"/>
        </w:rPr>
        <w:t>9536,</w:t>
      </w:r>
      <w:r w:rsidRPr="00D13A83">
        <w:rPr>
          <w:rStyle w:val="issue-itempage-range"/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bCs/>
          <w:sz w:val="24"/>
          <w:szCs w:val="24"/>
        </w:rPr>
        <w:t>2020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7C1D862A" w14:textId="4BB9602A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Style w:val="databold"/>
          <w:rFonts w:ascii="Times New Roman" w:hAnsi="Times New Roman"/>
          <w:sz w:val="24"/>
          <w:szCs w:val="24"/>
        </w:rPr>
      </w:pPr>
      <w:r w:rsidRPr="00D13A83">
        <w:rPr>
          <w:rFonts w:ascii="Times New Roman" w:hAnsi="Times New Roman"/>
          <w:sz w:val="24"/>
          <w:szCs w:val="24"/>
          <w:lang w:val="en-GB"/>
        </w:rPr>
        <w:t xml:space="preserve">Nichita, D.V.*, </w:t>
      </w:r>
      <w:r w:rsidRPr="00D13A83">
        <w:rPr>
          <w:rStyle w:val="databold"/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en-GB"/>
        </w:rPr>
        <w:t>Secuianu, C.</w:t>
      </w:r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*, “</w:t>
      </w:r>
      <w:r w:rsidRPr="00D13A83">
        <w:rPr>
          <w:rFonts w:ascii="Times New Roman" w:hAnsi="Times New Roman"/>
          <w:sz w:val="24"/>
          <w:szCs w:val="24"/>
        </w:rPr>
        <w:t>An Improved Reduction Method for Phase Stability Testing in the Single-Phase Region</w:t>
      </w:r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 xml:space="preserve">”, </w:t>
      </w:r>
      <w:r w:rsidRPr="00D13A83">
        <w:rPr>
          <w:rStyle w:val="databold"/>
          <w:rFonts w:ascii="Times New Roman" w:hAnsi="Times New Roman"/>
          <w:i/>
          <w:iCs/>
          <w:color w:val="000000" w:themeColor="text1"/>
          <w:sz w:val="24"/>
          <w:szCs w:val="24"/>
          <w:lang w:val="en-GB"/>
        </w:rPr>
        <w:t xml:space="preserve">Open Chem. </w:t>
      </w:r>
      <w:r w:rsidRPr="00D13A83">
        <w:rPr>
          <w:rStyle w:val="databold"/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>18</w:t>
      </w:r>
      <w:r w:rsidR="00D13A83">
        <w:rPr>
          <w:rStyle w:val="databold"/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Pr="00D13A83">
        <w:rPr>
          <w:rStyle w:val="databold"/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>(1)</w:t>
      </w:r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 xml:space="preserve">, 1316-1322, </w:t>
      </w:r>
      <w:r w:rsidRPr="00D13A83">
        <w:rPr>
          <w:rStyle w:val="databold"/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>2020</w:t>
      </w:r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.</w:t>
      </w:r>
    </w:p>
    <w:p w14:paraId="033A6795" w14:textId="77777777" w:rsidR="00D13A83" w:rsidRPr="00D13A83" w:rsidRDefault="00243998" w:rsidP="00CD56C1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Racoviţă</w:t>
      </w:r>
      <w:proofErr w:type="spellEnd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 xml:space="preserve">, R.C., </w:t>
      </w:r>
      <w:r w:rsidRPr="00D13A83">
        <w:rPr>
          <w:rStyle w:val="databold"/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en-GB"/>
        </w:rPr>
        <w:t>Secuianu, C.</w:t>
      </w:r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*, Israel-</w:t>
      </w:r>
      <w:proofErr w:type="spellStart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>Roming</w:t>
      </w:r>
      <w:proofErr w:type="spellEnd"/>
      <w:r w:rsidRPr="00D13A83">
        <w:rPr>
          <w:rStyle w:val="databold"/>
          <w:rFonts w:ascii="Times New Roman" w:hAnsi="Times New Roman"/>
          <w:color w:val="000000" w:themeColor="text1"/>
          <w:sz w:val="24"/>
          <w:szCs w:val="24"/>
          <w:lang w:val="en-GB"/>
        </w:rPr>
        <w:t xml:space="preserve">, F., </w:t>
      </w:r>
      <w:r w:rsidRPr="00D13A83">
        <w:rPr>
          <w:rFonts w:ascii="Times New Roman" w:hAnsi="Times New Roman"/>
          <w:sz w:val="24"/>
          <w:szCs w:val="24"/>
        </w:rPr>
        <w:t xml:space="preserve">"Quantification and Risk Assessment of Carcinogenic Polycyclic Aromatic Hydrocarbons in Retail Smoked Fish and Smoked Cheeses", </w:t>
      </w:r>
      <w:r w:rsidRPr="00D13A83">
        <w:rPr>
          <w:rFonts w:ascii="Times New Roman" w:hAnsi="Times New Roman"/>
          <w:i/>
          <w:iCs/>
          <w:sz w:val="24"/>
          <w:szCs w:val="24"/>
        </w:rPr>
        <w:t>Food Control</w:t>
      </w:r>
      <w:r w:rsidRPr="00D13A83">
        <w:rPr>
          <w:rFonts w:ascii="Times New Roman" w:hAnsi="Times New Roman"/>
          <w:sz w:val="24"/>
          <w:szCs w:val="24"/>
        </w:rPr>
        <w:t xml:space="preserve"> </w:t>
      </w:r>
      <w:r w:rsidRPr="00D13A83">
        <w:rPr>
          <w:rFonts w:ascii="Times New Roman" w:hAnsi="Times New Roman"/>
          <w:b/>
          <w:sz w:val="24"/>
          <w:szCs w:val="24"/>
        </w:rPr>
        <w:t>121</w:t>
      </w:r>
      <w:r w:rsidRPr="00D13A83">
        <w:rPr>
          <w:rFonts w:ascii="Times New Roman" w:hAnsi="Times New Roman"/>
          <w:sz w:val="24"/>
          <w:szCs w:val="24"/>
        </w:rPr>
        <w:t xml:space="preserve">, 107586, 1 – 9, </w:t>
      </w:r>
      <w:r w:rsidRPr="00D13A83">
        <w:rPr>
          <w:rFonts w:ascii="Times New Roman" w:hAnsi="Times New Roman"/>
          <w:b/>
          <w:bCs/>
          <w:sz w:val="24"/>
          <w:szCs w:val="24"/>
        </w:rPr>
        <w:t>2021</w:t>
      </w:r>
      <w:r w:rsidRPr="00D13A83">
        <w:rPr>
          <w:rFonts w:ascii="Times New Roman" w:hAnsi="Times New Roman"/>
          <w:sz w:val="24"/>
          <w:szCs w:val="24"/>
        </w:rPr>
        <w:t>.</w:t>
      </w:r>
    </w:p>
    <w:p w14:paraId="2F428CA2" w14:textId="77777777" w:rsidR="00D13A83" w:rsidRDefault="00D13A83" w:rsidP="00D13A83">
      <w:pPr>
        <w:pStyle w:val="ListParagraph"/>
        <w:spacing w:after="240" w:line="276" w:lineRule="auto"/>
        <w:ind w:left="432"/>
        <w:jc w:val="both"/>
      </w:pPr>
    </w:p>
    <w:p w14:paraId="5ED10B88" w14:textId="77777777" w:rsidR="00653861" w:rsidRPr="00424B19" w:rsidRDefault="00653861" w:rsidP="00653861">
      <w:pPr>
        <w:tabs>
          <w:tab w:val="left" w:pos="142"/>
          <w:tab w:val="left" w:pos="399"/>
        </w:tabs>
        <w:spacing w:line="320" w:lineRule="atLeast"/>
        <w:jc w:val="both"/>
        <w:rPr>
          <w:noProof/>
          <w:spacing w:val="-2"/>
          <w:lang w:val="ro-RO"/>
        </w:rPr>
      </w:pPr>
    </w:p>
    <w:p w14:paraId="14B455D2" w14:textId="77777777" w:rsidR="00653861" w:rsidRPr="00424B19" w:rsidRDefault="00653861" w:rsidP="00653861">
      <w:pPr>
        <w:numPr>
          <w:ilvl w:val="0"/>
          <w:numId w:val="1"/>
        </w:numPr>
        <w:tabs>
          <w:tab w:val="left" w:pos="142"/>
          <w:tab w:val="left" w:pos="399"/>
        </w:tabs>
        <w:spacing w:line="320" w:lineRule="atLeast"/>
        <w:ind w:left="0" w:firstLine="0"/>
        <w:jc w:val="both"/>
        <w:rPr>
          <w:b/>
          <w:lang w:val="ro-RO"/>
        </w:rPr>
      </w:pPr>
      <w:r w:rsidRPr="00424B19">
        <w:rPr>
          <w:b/>
          <w:lang w:val="ro-RO"/>
        </w:rPr>
        <w:t>Lucrări publicate în</w:t>
      </w:r>
      <w:r>
        <w:rPr>
          <w:b/>
          <w:lang w:val="ro-RO"/>
        </w:rPr>
        <w:t xml:space="preserve"> ultimii 10</w:t>
      </w:r>
      <w:r w:rsidRPr="00424B19">
        <w:rPr>
          <w:b/>
          <w:lang w:val="ro-RO"/>
        </w:rPr>
        <w:t xml:space="preserve"> anii în reviste şi  volume de conferinţe cu referenţi </w:t>
      </w:r>
    </w:p>
    <w:p w14:paraId="654D24F7" w14:textId="1BA52C94" w:rsidR="00653861" w:rsidRDefault="00653861" w:rsidP="00653861">
      <w:pPr>
        <w:tabs>
          <w:tab w:val="left" w:pos="456"/>
        </w:tabs>
        <w:spacing w:line="320" w:lineRule="atLeast"/>
        <w:jc w:val="both"/>
        <w:rPr>
          <w:b/>
          <w:lang w:val="ro-RO"/>
        </w:rPr>
      </w:pPr>
      <w:r w:rsidRPr="00424B19">
        <w:rPr>
          <w:b/>
          <w:lang w:val="ro-RO"/>
        </w:rPr>
        <w:tab/>
        <w:t xml:space="preserve">(neindexate) </w:t>
      </w:r>
    </w:p>
    <w:p w14:paraId="2AABF84B" w14:textId="77777777" w:rsidR="00AA4B6F" w:rsidRPr="00424B19" w:rsidRDefault="00AA4B6F" w:rsidP="00653861">
      <w:pPr>
        <w:tabs>
          <w:tab w:val="left" w:pos="456"/>
        </w:tabs>
        <w:spacing w:line="320" w:lineRule="atLeast"/>
        <w:jc w:val="both"/>
        <w:rPr>
          <w:b/>
          <w:lang w:val="ro-RO"/>
        </w:rPr>
      </w:pPr>
    </w:p>
    <w:p w14:paraId="1D2C653D" w14:textId="77777777" w:rsidR="00BC2787" w:rsidRPr="00BC2787" w:rsidRDefault="00BC2787" w:rsidP="00AA4B6F">
      <w:pPr>
        <w:pStyle w:val="abstitle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cs="Times New Roman"/>
          <w:b w:val="0"/>
          <w:sz w:val="24"/>
          <w:lang w:val="en-US"/>
        </w:rPr>
      </w:pPr>
      <w:r w:rsidRPr="00BC2787">
        <w:rPr>
          <w:rStyle w:val="abscharauthors"/>
          <w:rFonts w:cs="Times New Roman"/>
          <w:i w:val="0"/>
        </w:rPr>
        <w:t>Secuianu, C</w:t>
      </w:r>
      <w:r w:rsidRPr="00BC2787">
        <w:rPr>
          <w:rStyle w:val="abscharauthors"/>
          <w:rFonts w:cs="Times New Roman"/>
          <w:b w:val="0"/>
          <w:i w:val="0"/>
        </w:rPr>
        <w:t>.,</w:t>
      </w:r>
      <w:r w:rsidRPr="00BC2787">
        <w:rPr>
          <w:rFonts w:cs="Times New Roman"/>
          <w:b w:val="0"/>
          <w:sz w:val="24"/>
        </w:rPr>
        <w:t xml:space="preserve"> Feroiu, V., Geană</w:t>
      </w:r>
      <w:r w:rsidRPr="00BC2787">
        <w:rPr>
          <w:rFonts w:cs="Times New Roman"/>
          <w:b w:val="0"/>
          <w:caps/>
          <w:sz w:val="24"/>
        </w:rPr>
        <w:t xml:space="preserve">, D., </w:t>
      </w:r>
      <w:r w:rsidRPr="00BC2787">
        <w:rPr>
          <w:rFonts w:cs="Times New Roman"/>
          <w:b w:val="0"/>
          <w:caps/>
          <w:sz w:val="24"/>
          <w:lang w:val="en-US"/>
        </w:rPr>
        <w:t>“</w:t>
      </w:r>
      <w:r w:rsidRPr="00BC2787">
        <w:rPr>
          <w:rFonts w:cs="Times New Roman"/>
          <w:b w:val="0"/>
          <w:iCs/>
          <w:sz w:val="24"/>
          <w:lang w:val="en-US"/>
        </w:rPr>
        <w:t>Phase Equilibria of Carbon Dioxide + 1-Pentanol System at High Pressures”</w:t>
      </w:r>
      <w:r w:rsidRPr="00BC2787">
        <w:rPr>
          <w:rFonts w:cs="Times New Roman"/>
          <w:b w:val="0"/>
          <w:sz w:val="24"/>
          <w:lang w:val="en-US"/>
        </w:rPr>
        <w:t xml:space="preserve">, </w:t>
      </w:r>
      <w:r w:rsidRPr="00BC2787">
        <w:rPr>
          <w:rFonts w:cs="Times New Roman"/>
          <w:b w:val="0"/>
          <w:i/>
          <w:iCs/>
          <w:sz w:val="24"/>
          <w:lang w:val="en-US"/>
        </w:rPr>
        <w:t>25</w:t>
      </w:r>
      <w:r w:rsidRPr="00BC2787">
        <w:rPr>
          <w:rFonts w:cs="Times New Roman"/>
          <w:b w:val="0"/>
          <w:i/>
          <w:iCs/>
          <w:sz w:val="24"/>
          <w:vertAlign w:val="superscript"/>
          <w:lang w:val="en-US"/>
        </w:rPr>
        <w:t>th</w:t>
      </w:r>
      <w:r w:rsidRPr="00BC2787">
        <w:rPr>
          <w:rFonts w:cs="Times New Roman"/>
          <w:b w:val="0"/>
          <w:i/>
          <w:iCs/>
          <w:sz w:val="24"/>
          <w:lang w:val="en-US"/>
        </w:rPr>
        <w:t xml:space="preserve"> European Symposium on Applied Thermodynamics </w:t>
      </w:r>
      <w:r w:rsidRPr="00BC2787">
        <w:rPr>
          <w:rFonts w:cs="Times New Roman"/>
          <w:b w:val="0"/>
          <w:i/>
          <w:iCs/>
          <w:sz w:val="24"/>
        </w:rPr>
        <w:t>–</w:t>
      </w:r>
      <w:r w:rsidRPr="00BC2787">
        <w:rPr>
          <w:rFonts w:cs="Times New Roman"/>
          <w:b w:val="0"/>
          <w:i/>
          <w:iCs/>
          <w:sz w:val="24"/>
          <w:lang w:val="en-US"/>
        </w:rPr>
        <w:t xml:space="preserve"> ESAT 2011</w:t>
      </w:r>
      <w:r w:rsidRPr="00BC2787">
        <w:rPr>
          <w:rFonts w:cs="Times New Roman"/>
          <w:b w:val="0"/>
          <w:sz w:val="24"/>
          <w:lang w:val="en-US"/>
        </w:rPr>
        <w:t xml:space="preserve">, June 24-27, </w:t>
      </w:r>
      <w:r w:rsidRPr="00BC2787">
        <w:rPr>
          <w:rFonts w:cs="Times New Roman"/>
          <w:sz w:val="24"/>
          <w:lang w:val="en-US"/>
        </w:rPr>
        <w:t>2011</w:t>
      </w:r>
      <w:r w:rsidRPr="00BC2787">
        <w:rPr>
          <w:rFonts w:cs="Times New Roman"/>
          <w:b w:val="0"/>
          <w:sz w:val="24"/>
          <w:lang w:val="en-US"/>
        </w:rPr>
        <w:t xml:space="preserve">, Saint Petersburg, Russia, pp. 395 </w:t>
      </w:r>
      <w:r w:rsidRPr="00BC2787">
        <w:rPr>
          <w:rFonts w:cs="Times New Roman"/>
          <w:sz w:val="24"/>
        </w:rPr>
        <w:t>–</w:t>
      </w:r>
      <w:r w:rsidRPr="00BC2787">
        <w:rPr>
          <w:rFonts w:cs="Times New Roman"/>
          <w:b w:val="0"/>
          <w:bCs/>
          <w:sz w:val="24"/>
        </w:rPr>
        <w:t xml:space="preserve"> </w:t>
      </w:r>
      <w:r w:rsidRPr="00BC2787">
        <w:rPr>
          <w:rFonts w:cs="Times New Roman"/>
          <w:b w:val="0"/>
          <w:sz w:val="24"/>
          <w:lang w:val="en-US"/>
        </w:rPr>
        <w:t xml:space="preserve">398, Eds. </w:t>
      </w:r>
      <w:proofErr w:type="spellStart"/>
      <w:r w:rsidRPr="00BC2787">
        <w:rPr>
          <w:rFonts w:cs="Times New Roman"/>
          <w:b w:val="0"/>
          <w:sz w:val="24"/>
          <w:lang w:val="en-US"/>
        </w:rPr>
        <w:t>Gotlib</w:t>
      </w:r>
      <w:proofErr w:type="spellEnd"/>
      <w:r w:rsidRPr="00BC2787">
        <w:rPr>
          <w:rFonts w:cs="Times New Roman"/>
          <w:b w:val="0"/>
          <w:sz w:val="24"/>
          <w:lang w:val="en-US"/>
        </w:rPr>
        <w:t xml:space="preserve">, I., </w:t>
      </w:r>
      <w:proofErr w:type="spellStart"/>
      <w:r w:rsidRPr="00BC2787">
        <w:rPr>
          <w:rFonts w:cs="Times New Roman"/>
          <w:b w:val="0"/>
          <w:sz w:val="24"/>
          <w:lang w:val="en-US"/>
        </w:rPr>
        <w:t>Victorov</w:t>
      </w:r>
      <w:proofErr w:type="spellEnd"/>
      <w:r w:rsidRPr="00BC2787">
        <w:rPr>
          <w:rFonts w:cs="Times New Roman"/>
          <w:b w:val="0"/>
          <w:sz w:val="24"/>
          <w:lang w:val="en-US"/>
        </w:rPr>
        <w:t>, A., Smirnova, N., ISBN: 5-85263-061-6 (poster).</w:t>
      </w:r>
    </w:p>
    <w:p w14:paraId="4B349A18" w14:textId="77777777" w:rsidR="00BC2787" w:rsidRPr="00BC2787" w:rsidRDefault="00BC2787" w:rsidP="00AA4B6F">
      <w:pPr>
        <w:pStyle w:val="abstitle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cs="Times New Roman"/>
          <w:b w:val="0"/>
          <w:sz w:val="24"/>
          <w:lang w:val="en-US"/>
        </w:rPr>
      </w:pPr>
      <w:r w:rsidRPr="00BC2787">
        <w:rPr>
          <w:rStyle w:val="abscharauthors"/>
          <w:rFonts w:cs="Times New Roman"/>
          <w:i w:val="0"/>
        </w:rPr>
        <w:t>Secuianu, C</w:t>
      </w:r>
      <w:r w:rsidRPr="00BC2787">
        <w:rPr>
          <w:rStyle w:val="abscharauthors"/>
          <w:rFonts w:cs="Times New Roman"/>
          <w:b w:val="0"/>
          <w:i w:val="0"/>
        </w:rPr>
        <w:t>.</w:t>
      </w:r>
      <w:r w:rsidRPr="00BC2787">
        <w:rPr>
          <w:rFonts w:cs="Times New Roman"/>
          <w:b w:val="0"/>
          <w:i/>
          <w:sz w:val="24"/>
          <w:lang w:val="en-US"/>
        </w:rPr>
        <w:t>,</w:t>
      </w:r>
      <w:r w:rsidRPr="00BC2787">
        <w:rPr>
          <w:rFonts w:cs="Times New Roman"/>
          <w:b w:val="0"/>
          <w:sz w:val="24"/>
          <w:lang w:val="en-US"/>
        </w:rPr>
        <w:t xml:space="preserve"> Maitland, G.C., Trusler, J.P.M., “</w:t>
      </w:r>
      <w:r w:rsidRPr="00BC2787">
        <w:rPr>
          <w:rFonts w:cs="Times New Roman"/>
          <w:b w:val="0"/>
          <w:iCs/>
          <w:sz w:val="24"/>
          <w:lang w:val="en-US"/>
        </w:rPr>
        <w:t xml:space="preserve">Diffusion coefficients of aqueous </w:t>
      </w:r>
      <w:proofErr w:type="spellStart"/>
      <w:r w:rsidRPr="00BC2787">
        <w:rPr>
          <w:rFonts w:cs="Times New Roman"/>
          <w:b w:val="0"/>
          <w:iCs/>
          <w:sz w:val="24"/>
          <w:lang w:val="en-US"/>
        </w:rPr>
        <w:t>KCl</w:t>
      </w:r>
      <w:proofErr w:type="spellEnd"/>
      <w:r w:rsidRPr="00BC2787">
        <w:rPr>
          <w:rFonts w:cs="Times New Roman"/>
          <w:b w:val="0"/>
          <w:iCs/>
          <w:sz w:val="24"/>
          <w:lang w:val="en-US"/>
        </w:rPr>
        <w:t xml:space="preserve"> at high pressures measured by the Taylor dispersion method”</w:t>
      </w:r>
      <w:r w:rsidRPr="00BC2787">
        <w:rPr>
          <w:rFonts w:cs="Times New Roman"/>
          <w:b w:val="0"/>
          <w:sz w:val="24"/>
          <w:lang w:val="en-US"/>
        </w:rPr>
        <w:t xml:space="preserve">, </w:t>
      </w:r>
      <w:r w:rsidRPr="00BC2787">
        <w:rPr>
          <w:rFonts w:cs="Times New Roman"/>
          <w:b w:val="0"/>
          <w:i/>
          <w:iCs/>
          <w:sz w:val="24"/>
          <w:lang w:val="en-US"/>
        </w:rPr>
        <w:t>25</w:t>
      </w:r>
      <w:r w:rsidRPr="00BC2787">
        <w:rPr>
          <w:rFonts w:cs="Times New Roman"/>
          <w:b w:val="0"/>
          <w:i/>
          <w:iCs/>
          <w:sz w:val="24"/>
          <w:vertAlign w:val="superscript"/>
          <w:lang w:val="en-US"/>
        </w:rPr>
        <w:t>th</w:t>
      </w:r>
      <w:r w:rsidRPr="00BC2787">
        <w:rPr>
          <w:rFonts w:cs="Times New Roman"/>
          <w:b w:val="0"/>
          <w:i/>
          <w:iCs/>
          <w:sz w:val="24"/>
          <w:lang w:val="en-US"/>
        </w:rPr>
        <w:t xml:space="preserve"> European Symposium on Applied Thermodynamics </w:t>
      </w:r>
      <w:r w:rsidRPr="00BC2787">
        <w:rPr>
          <w:rFonts w:cs="Times New Roman"/>
          <w:b w:val="0"/>
          <w:i/>
          <w:iCs/>
          <w:sz w:val="24"/>
        </w:rPr>
        <w:t>–</w:t>
      </w:r>
      <w:r w:rsidRPr="00BC2787">
        <w:rPr>
          <w:rFonts w:cs="Times New Roman"/>
          <w:b w:val="0"/>
          <w:i/>
          <w:iCs/>
          <w:sz w:val="24"/>
          <w:lang w:val="en-US"/>
        </w:rPr>
        <w:t xml:space="preserve"> ESAT 2011</w:t>
      </w:r>
      <w:r w:rsidRPr="00BC2787">
        <w:rPr>
          <w:rFonts w:cs="Times New Roman"/>
          <w:b w:val="0"/>
          <w:sz w:val="24"/>
          <w:lang w:val="en-US"/>
        </w:rPr>
        <w:t xml:space="preserve">, June 24-27, </w:t>
      </w:r>
      <w:r w:rsidRPr="00BC2787">
        <w:rPr>
          <w:rFonts w:cs="Times New Roman"/>
          <w:sz w:val="24"/>
          <w:lang w:val="en-US"/>
        </w:rPr>
        <w:t>2011</w:t>
      </w:r>
      <w:r w:rsidRPr="00BC2787">
        <w:rPr>
          <w:rFonts w:cs="Times New Roman"/>
          <w:b w:val="0"/>
          <w:sz w:val="24"/>
          <w:lang w:val="en-US"/>
        </w:rPr>
        <w:t xml:space="preserve">, Saint Petersburg, Russia, pp. 115 </w:t>
      </w:r>
      <w:r w:rsidRPr="00BC2787">
        <w:rPr>
          <w:rFonts w:cs="Times New Roman"/>
          <w:sz w:val="24"/>
        </w:rPr>
        <w:t>–</w:t>
      </w:r>
      <w:r w:rsidRPr="00BC2787">
        <w:rPr>
          <w:rFonts w:cs="Times New Roman"/>
          <w:b w:val="0"/>
          <w:bCs/>
          <w:sz w:val="24"/>
        </w:rPr>
        <w:t xml:space="preserve"> </w:t>
      </w:r>
      <w:r w:rsidRPr="00BC2787">
        <w:rPr>
          <w:rFonts w:cs="Times New Roman"/>
          <w:b w:val="0"/>
          <w:sz w:val="24"/>
          <w:lang w:val="en-US"/>
        </w:rPr>
        <w:t xml:space="preserve">118, Eds. </w:t>
      </w:r>
      <w:proofErr w:type="spellStart"/>
      <w:r w:rsidRPr="00BC2787">
        <w:rPr>
          <w:rFonts w:cs="Times New Roman"/>
          <w:b w:val="0"/>
          <w:sz w:val="24"/>
          <w:lang w:val="en-US"/>
        </w:rPr>
        <w:t>Gotlib</w:t>
      </w:r>
      <w:proofErr w:type="spellEnd"/>
      <w:r w:rsidRPr="00BC2787">
        <w:rPr>
          <w:rFonts w:cs="Times New Roman"/>
          <w:b w:val="0"/>
          <w:sz w:val="24"/>
          <w:lang w:val="en-US"/>
        </w:rPr>
        <w:t xml:space="preserve">, I., </w:t>
      </w:r>
      <w:proofErr w:type="spellStart"/>
      <w:r w:rsidRPr="00BC2787">
        <w:rPr>
          <w:rFonts w:cs="Times New Roman"/>
          <w:b w:val="0"/>
          <w:sz w:val="24"/>
          <w:lang w:val="en-US"/>
        </w:rPr>
        <w:t>Victorov</w:t>
      </w:r>
      <w:proofErr w:type="spellEnd"/>
      <w:r w:rsidRPr="00BC2787">
        <w:rPr>
          <w:rFonts w:cs="Times New Roman"/>
          <w:b w:val="0"/>
          <w:sz w:val="24"/>
          <w:lang w:val="en-US"/>
        </w:rPr>
        <w:t>, A., Smirnova, N., ISBN: 5-85263-061-6 (</w:t>
      </w:r>
      <w:r w:rsidRPr="00BC2787">
        <w:rPr>
          <w:rFonts w:cs="Times New Roman"/>
          <w:b w:val="0"/>
          <w:bCs/>
          <w:sz w:val="24"/>
          <w:lang w:val="en-US"/>
        </w:rPr>
        <w:t>oral presentation</w:t>
      </w:r>
      <w:r w:rsidRPr="00BC2787">
        <w:rPr>
          <w:rFonts w:cs="Times New Roman"/>
          <w:b w:val="0"/>
          <w:sz w:val="24"/>
          <w:lang w:val="en-US"/>
        </w:rPr>
        <w:t>).</w:t>
      </w:r>
    </w:p>
    <w:p w14:paraId="2BCF738D" w14:textId="2FA1A325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Style w:val="abscharauthors"/>
          <w:b/>
          <w:i w:val="0"/>
          <w:szCs w:val="24"/>
        </w:rPr>
        <w:t>Secuianu, C.</w:t>
      </w:r>
      <w:r w:rsidRPr="00BC2787">
        <w:rPr>
          <w:rStyle w:val="abscharauthors"/>
          <w:i w:val="0"/>
          <w:szCs w:val="24"/>
        </w:rPr>
        <w:t>,</w:t>
      </w:r>
      <w:r w:rsidRPr="00BC2787">
        <w:rPr>
          <w:rFonts w:ascii="Times New Roman" w:hAnsi="Times New Roman"/>
          <w:sz w:val="24"/>
          <w:szCs w:val="24"/>
        </w:rPr>
        <w:t xml:space="preserve"> Feroiu, V., Geană</w:t>
      </w:r>
      <w:r w:rsidRPr="00BC2787">
        <w:rPr>
          <w:rFonts w:ascii="Times New Roman" w:hAnsi="Times New Roman"/>
          <w:caps/>
          <w:sz w:val="24"/>
          <w:szCs w:val="24"/>
        </w:rPr>
        <w:t>, D., “</w:t>
      </w:r>
      <w:r w:rsidRPr="00BC2787">
        <w:rPr>
          <w:rFonts w:ascii="Times New Roman" w:hAnsi="Times New Roman"/>
          <w:iCs/>
          <w:sz w:val="24"/>
          <w:szCs w:val="24"/>
        </w:rPr>
        <w:t>High pressure phase equilibria of CO</w:t>
      </w:r>
      <w:r w:rsidRPr="00BC278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BC2787">
        <w:rPr>
          <w:rFonts w:ascii="Times New Roman" w:hAnsi="Times New Roman"/>
          <w:iCs/>
          <w:sz w:val="24"/>
          <w:szCs w:val="24"/>
        </w:rPr>
        <w:t xml:space="preserve"> + 1-dodecanol</w:t>
      </w:r>
      <w:r w:rsidRPr="00BC2787">
        <w:rPr>
          <w:rFonts w:ascii="Times New Roman" w:hAnsi="Times New Roman"/>
          <w:sz w:val="24"/>
          <w:szCs w:val="24"/>
        </w:rPr>
        <w:t xml:space="preserve">”, </w:t>
      </w:r>
      <w:r w:rsidRPr="00BC2787">
        <w:rPr>
          <w:rFonts w:ascii="Times New Roman" w:hAnsi="Times New Roman"/>
          <w:i/>
          <w:iCs/>
          <w:sz w:val="24"/>
          <w:szCs w:val="24"/>
        </w:rPr>
        <w:t>17</w:t>
      </w:r>
      <w:r w:rsidRPr="00BC2787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Romanian International Conference on Chemistry and Chemical Engineering</w:t>
      </w:r>
      <w:r w:rsidRPr="00BC2787">
        <w:rPr>
          <w:rFonts w:ascii="Times New Roman" w:hAnsi="Times New Roman"/>
          <w:i/>
          <w:iCs/>
          <w:caps/>
          <w:sz w:val="24"/>
          <w:szCs w:val="24"/>
        </w:rPr>
        <w:t xml:space="preserve"> – RICCCE 17</w:t>
      </w:r>
      <w:r w:rsidRPr="00BC2787">
        <w:rPr>
          <w:rFonts w:ascii="Times New Roman" w:hAnsi="Times New Roman"/>
          <w:caps/>
          <w:sz w:val="24"/>
          <w:szCs w:val="24"/>
        </w:rPr>
        <w:t xml:space="preserve">, 7-10 </w:t>
      </w:r>
      <w:r w:rsidRPr="00BC2787">
        <w:rPr>
          <w:rFonts w:ascii="Times New Roman" w:hAnsi="Times New Roman"/>
          <w:sz w:val="24"/>
          <w:szCs w:val="24"/>
        </w:rPr>
        <w:t>September</w:t>
      </w:r>
      <w:r w:rsidRPr="00BC2787">
        <w:rPr>
          <w:rFonts w:ascii="Times New Roman" w:hAnsi="Times New Roman"/>
          <w:caps/>
          <w:sz w:val="24"/>
          <w:szCs w:val="24"/>
        </w:rPr>
        <w:t xml:space="preserve"> </w:t>
      </w:r>
      <w:r w:rsidRPr="00BC2787">
        <w:rPr>
          <w:rFonts w:ascii="Times New Roman" w:hAnsi="Times New Roman"/>
          <w:b/>
          <w:caps/>
          <w:sz w:val="24"/>
          <w:szCs w:val="24"/>
        </w:rPr>
        <w:t>2011</w:t>
      </w:r>
      <w:r w:rsidRPr="00BC2787">
        <w:rPr>
          <w:rFonts w:ascii="Times New Roman" w:hAnsi="Times New Roman"/>
          <w:caps/>
          <w:sz w:val="24"/>
          <w:szCs w:val="24"/>
        </w:rPr>
        <w:t xml:space="preserve">, </w:t>
      </w:r>
      <w:r w:rsidRPr="00BC2787">
        <w:rPr>
          <w:rFonts w:ascii="Times New Roman" w:hAnsi="Times New Roman"/>
          <w:sz w:val="24"/>
          <w:szCs w:val="24"/>
        </w:rPr>
        <w:t>Sinaia, Romania (poster).</w:t>
      </w:r>
    </w:p>
    <w:p w14:paraId="5090A909" w14:textId="77777777" w:rsidR="00BC2787" w:rsidRPr="00BC2787" w:rsidRDefault="00BC2787" w:rsidP="00AA4B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Style w:val="abscharauthors"/>
          <w:i w:val="0"/>
          <w:szCs w:val="24"/>
          <w:lang w:val="en-GB"/>
        </w:rPr>
      </w:pPr>
      <w:r w:rsidRPr="00BC2787">
        <w:rPr>
          <w:rStyle w:val="abscharauthors"/>
          <w:b/>
          <w:i w:val="0"/>
          <w:szCs w:val="24"/>
        </w:rPr>
        <w:t>Secuianu, C</w:t>
      </w:r>
      <w:r w:rsidRPr="00BC2787">
        <w:rPr>
          <w:rStyle w:val="abscharauthors"/>
          <w:bCs/>
          <w:szCs w:val="24"/>
        </w:rPr>
        <w:t>.,</w:t>
      </w:r>
      <w:r w:rsidRPr="00BC2787">
        <w:rPr>
          <w:rFonts w:ascii="Times New Roman" w:hAnsi="Times New Roman"/>
          <w:bCs/>
          <w:sz w:val="24"/>
          <w:szCs w:val="24"/>
        </w:rPr>
        <w:t xml:space="preserve"> Feroiu, V., Geană</w:t>
      </w:r>
      <w:r w:rsidRPr="00BC2787">
        <w:rPr>
          <w:rFonts w:ascii="Times New Roman" w:hAnsi="Times New Roman"/>
          <w:bCs/>
          <w:caps/>
          <w:sz w:val="24"/>
          <w:szCs w:val="24"/>
        </w:rPr>
        <w:t>, D., “</w:t>
      </w:r>
      <w:r w:rsidRPr="00BC2787">
        <w:rPr>
          <w:rFonts w:ascii="Times New Roman" w:hAnsi="Times New Roman"/>
          <w:bCs/>
          <w:sz w:val="24"/>
          <w:szCs w:val="24"/>
          <w:lang w:val="en-GB"/>
        </w:rPr>
        <w:t>High pressure phase equilibria in the carbon dioxide+ 1-dodecanol binary system</w:t>
      </w:r>
      <w:r w:rsidRPr="00BC2787">
        <w:rPr>
          <w:rFonts w:ascii="Times New Roman" w:hAnsi="Times New Roman"/>
          <w:bCs/>
          <w:caps/>
          <w:sz w:val="24"/>
          <w:szCs w:val="24"/>
        </w:rPr>
        <w:t>”,</w:t>
      </w:r>
      <w:r w:rsidRPr="00BC278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2787">
        <w:rPr>
          <w:rFonts w:ascii="Times New Roman" w:hAnsi="Times New Roman"/>
          <w:b/>
          <w:bCs/>
          <w:i/>
          <w:iCs/>
          <w:sz w:val="24"/>
          <w:szCs w:val="24"/>
          <w:lang w:val="en-GB"/>
        </w:rPr>
        <w:t>InMoTher</w:t>
      </w:r>
      <w:proofErr w:type="spellEnd"/>
      <w:r w:rsidRPr="00BC2787">
        <w:rPr>
          <w:rFonts w:ascii="Times New Roman" w:hAnsi="Times New Roman"/>
          <w:b/>
          <w:bCs/>
          <w:i/>
          <w:iCs/>
          <w:sz w:val="24"/>
          <w:szCs w:val="24"/>
          <w:lang w:val="en-GB"/>
        </w:rPr>
        <w:t xml:space="preserve"> 2012 </w:t>
      </w:r>
      <w:r w:rsidRPr="00BC2787">
        <w:rPr>
          <w:rFonts w:ascii="Times New Roman" w:hAnsi="Times New Roman"/>
          <w:i/>
          <w:iCs/>
          <w:sz w:val="24"/>
          <w:szCs w:val="24"/>
          <w:lang w:val="en-GB"/>
        </w:rPr>
        <w:t>– Industrial use of Molecular Thermodynamics</w:t>
      </w:r>
      <w:r w:rsidRPr="00BC2787">
        <w:rPr>
          <w:rFonts w:ascii="Times New Roman" w:hAnsi="Times New Roman"/>
          <w:sz w:val="24"/>
          <w:szCs w:val="24"/>
          <w:lang w:val="en-GB"/>
        </w:rPr>
        <w:t>, 19-20, March 2012, Lyon, France, Ref P-118, p. 108 (poster).</w:t>
      </w:r>
      <w:r w:rsidRPr="00BC2787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</w:p>
    <w:p w14:paraId="58B19CAE" w14:textId="77777777" w:rsidR="00BC2787" w:rsidRPr="00BC2787" w:rsidRDefault="00BC2787" w:rsidP="00AA4B6F">
      <w:pPr>
        <w:pStyle w:val="Title"/>
        <w:numPr>
          <w:ilvl w:val="0"/>
          <w:numId w:val="2"/>
        </w:numPr>
        <w:spacing w:after="120" w:line="276" w:lineRule="auto"/>
        <w:ind w:left="357" w:hanging="357"/>
        <w:jc w:val="both"/>
        <w:rPr>
          <w:rStyle w:val="abscharauthors"/>
          <w:i w:val="0"/>
          <w:szCs w:val="24"/>
        </w:rPr>
      </w:pPr>
      <w:r w:rsidRPr="00BC2787">
        <w:rPr>
          <w:rStyle w:val="abscharauthors"/>
          <w:b w:val="0"/>
          <w:bCs/>
          <w:i w:val="0"/>
          <w:szCs w:val="24"/>
        </w:rPr>
        <w:t>Cadogan, S.P.,</w:t>
      </w:r>
      <w:r w:rsidRPr="00BC2787">
        <w:rPr>
          <w:rStyle w:val="abscharauthors"/>
          <w:b w:val="0"/>
          <w:i w:val="0"/>
          <w:szCs w:val="24"/>
        </w:rPr>
        <w:t xml:space="preserve"> Maitland,</w:t>
      </w:r>
      <w:r w:rsidRPr="00BC2787">
        <w:rPr>
          <w:rStyle w:val="abscharauthors"/>
          <w:b w:val="0"/>
          <w:bCs/>
          <w:i w:val="0"/>
          <w:szCs w:val="24"/>
        </w:rPr>
        <w:t xml:space="preserve"> </w:t>
      </w:r>
      <w:r w:rsidRPr="00BC2787">
        <w:rPr>
          <w:b w:val="0"/>
          <w:szCs w:val="24"/>
        </w:rPr>
        <w:t>G.C., Trusler</w:t>
      </w:r>
      <w:r w:rsidRPr="00BC2787">
        <w:rPr>
          <w:b w:val="0"/>
          <w:szCs w:val="24"/>
          <w:lang w:val="en-US"/>
        </w:rPr>
        <w:t>,</w:t>
      </w:r>
      <w:r w:rsidRPr="00BC2787">
        <w:rPr>
          <w:b w:val="0"/>
          <w:szCs w:val="24"/>
        </w:rPr>
        <w:t xml:space="preserve"> J.P.M., </w:t>
      </w:r>
      <w:r w:rsidRPr="00BC2787">
        <w:rPr>
          <w:bCs/>
          <w:szCs w:val="24"/>
        </w:rPr>
        <w:t>Secuianu, C.</w:t>
      </w:r>
      <w:r w:rsidRPr="00BC2787">
        <w:rPr>
          <w:b w:val="0"/>
          <w:szCs w:val="24"/>
        </w:rPr>
        <w:t xml:space="preserve">, </w:t>
      </w:r>
      <w:r w:rsidRPr="00BC2787">
        <w:rPr>
          <w:b w:val="0"/>
          <w:szCs w:val="24"/>
          <w:lang w:val="en-US"/>
        </w:rPr>
        <w:t>“</w:t>
      </w:r>
      <w:r w:rsidRPr="00BC2787">
        <w:rPr>
          <w:b w:val="0"/>
          <w:iCs/>
          <w:szCs w:val="24"/>
        </w:rPr>
        <w:t>Measurement of the Diffusion Coefficients of CO</w:t>
      </w:r>
      <w:r w:rsidRPr="00BC2787">
        <w:rPr>
          <w:b w:val="0"/>
          <w:iCs/>
          <w:szCs w:val="24"/>
          <w:vertAlign w:val="subscript"/>
        </w:rPr>
        <w:t>2</w:t>
      </w:r>
      <w:r w:rsidRPr="00BC2787">
        <w:rPr>
          <w:b w:val="0"/>
          <w:iCs/>
          <w:szCs w:val="24"/>
        </w:rPr>
        <w:t xml:space="preserve"> in Brines at High Pressures and Temperatures</w:t>
      </w:r>
      <w:r w:rsidRPr="00BC2787">
        <w:rPr>
          <w:b w:val="0"/>
          <w:iCs/>
          <w:szCs w:val="24"/>
          <w:lang w:val="en-US"/>
        </w:rPr>
        <w:t>”</w:t>
      </w:r>
      <w:r w:rsidRPr="00BC2787">
        <w:rPr>
          <w:b w:val="0"/>
          <w:szCs w:val="24"/>
          <w:lang w:val="en-US"/>
        </w:rPr>
        <w:t>,</w:t>
      </w:r>
      <w:r w:rsidRPr="00BC2787">
        <w:rPr>
          <w:b w:val="0"/>
          <w:szCs w:val="24"/>
        </w:rPr>
        <w:t xml:space="preserve"> </w:t>
      </w:r>
      <w:r w:rsidRPr="00BC2787">
        <w:rPr>
          <w:b w:val="0"/>
          <w:i/>
          <w:iCs/>
          <w:szCs w:val="24"/>
        </w:rPr>
        <w:t>18</w:t>
      </w:r>
      <w:r w:rsidRPr="00BC2787">
        <w:rPr>
          <w:b w:val="0"/>
          <w:i/>
          <w:iCs/>
          <w:szCs w:val="24"/>
          <w:vertAlign w:val="superscript"/>
        </w:rPr>
        <w:t>th</w:t>
      </w:r>
      <w:r w:rsidRPr="00BC2787">
        <w:rPr>
          <w:b w:val="0"/>
          <w:i/>
          <w:iCs/>
          <w:szCs w:val="24"/>
        </w:rPr>
        <w:t xml:space="preserve"> Symposium on Thermophysical Properties Boulder</w:t>
      </w:r>
      <w:r w:rsidRPr="00BC2787">
        <w:rPr>
          <w:b w:val="0"/>
          <w:szCs w:val="24"/>
        </w:rPr>
        <w:t xml:space="preserve">, CO, USA, June 24-29, </w:t>
      </w:r>
      <w:r w:rsidRPr="00BC2787">
        <w:rPr>
          <w:szCs w:val="24"/>
        </w:rPr>
        <w:t>2012</w:t>
      </w:r>
      <w:r w:rsidRPr="00BC2787">
        <w:rPr>
          <w:b w:val="0"/>
          <w:szCs w:val="24"/>
        </w:rPr>
        <w:t>, Paper 1458.</w:t>
      </w:r>
    </w:p>
    <w:p w14:paraId="663CE230" w14:textId="3A94D63E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Style w:val="abscharauthors"/>
          <w:b/>
          <w:i w:val="0"/>
          <w:szCs w:val="24"/>
        </w:rPr>
        <w:t>Secuianu, C</w:t>
      </w:r>
      <w:r w:rsidRPr="00BC2787">
        <w:rPr>
          <w:rStyle w:val="abscharauthors"/>
          <w:szCs w:val="24"/>
        </w:rPr>
        <w:t>.,</w:t>
      </w:r>
      <w:r w:rsidRPr="00BC2787">
        <w:rPr>
          <w:rFonts w:ascii="Times New Roman" w:hAnsi="Times New Roman"/>
          <w:sz w:val="24"/>
          <w:szCs w:val="24"/>
        </w:rPr>
        <w:t xml:space="preserve"> Feroiu, V., Geană</w:t>
      </w:r>
      <w:r w:rsidRPr="00BC2787">
        <w:rPr>
          <w:rFonts w:ascii="Times New Roman" w:hAnsi="Times New Roman"/>
          <w:caps/>
          <w:sz w:val="24"/>
          <w:szCs w:val="24"/>
        </w:rPr>
        <w:t>, D.,</w:t>
      </w:r>
      <w:r w:rsidRPr="00BC2787">
        <w:rPr>
          <w:rFonts w:ascii="Times New Roman" w:hAnsi="Times New Roman"/>
          <w:sz w:val="24"/>
          <w:szCs w:val="24"/>
        </w:rPr>
        <w:t xml:space="preserve"> “</w:t>
      </w:r>
      <w:r w:rsidRPr="00BC2787">
        <w:rPr>
          <w:rFonts w:ascii="Times New Roman" w:hAnsi="Times New Roman"/>
          <w:iCs/>
          <w:sz w:val="24"/>
          <w:szCs w:val="24"/>
        </w:rPr>
        <w:t>High pressure phase equilibria for carbon dioxide (1) + 1-dodecanol (2) binary system”</w:t>
      </w:r>
      <w:r w:rsidRPr="00BC2787">
        <w:rPr>
          <w:rFonts w:ascii="Times New Roman" w:hAnsi="Times New Roman"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>26</w:t>
      </w:r>
      <w:r w:rsidRPr="00BC2787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European Symposium on Applied Thermodynamics – ESAT 2012</w:t>
      </w:r>
      <w:r w:rsidRPr="00BC2787">
        <w:rPr>
          <w:rFonts w:ascii="Times New Roman" w:hAnsi="Times New Roman"/>
          <w:sz w:val="24"/>
          <w:szCs w:val="24"/>
        </w:rPr>
        <w:t xml:space="preserve">, 7-10 October </w:t>
      </w:r>
      <w:r w:rsidRPr="00BC2787">
        <w:rPr>
          <w:rFonts w:ascii="Times New Roman" w:hAnsi="Times New Roman"/>
          <w:b/>
          <w:sz w:val="24"/>
          <w:szCs w:val="24"/>
        </w:rPr>
        <w:t>2012</w:t>
      </w:r>
      <w:r w:rsidRPr="00BC2787">
        <w:rPr>
          <w:rFonts w:ascii="Times New Roman" w:hAnsi="Times New Roman"/>
          <w:sz w:val="24"/>
          <w:szCs w:val="24"/>
        </w:rPr>
        <w:t>, Kongresshotel Potsdam, Germany (</w:t>
      </w:r>
      <w:r w:rsidRPr="00BC2787">
        <w:rPr>
          <w:rFonts w:ascii="Times New Roman" w:hAnsi="Times New Roman"/>
          <w:bCs/>
          <w:sz w:val="24"/>
          <w:szCs w:val="24"/>
        </w:rPr>
        <w:t>oral presentation</w:t>
      </w:r>
      <w:r w:rsidRPr="00BC2787">
        <w:rPr>
          <w:rFonts w:ascii="Times New Roman" w:hAnsi="Times New Roman"/>
          <w:sz w:val="24"/>
          <w:szCs w:val="24"/>
        </w:rPr>
        <w:t>).</w:t>
      </w:r>
    </w:p>
    <w:p w14:paraId="48BE3084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BC2787">
        <w:rPr>
          <w:rFonts w:ascii="Times New Roman" w:hAnsi="Times New Roman" w:cs="Times New Roman"/>
          <w:bCs/>
          <w:u w:val="single"/>
        </w:rPr>
        <w:t>Sima, S.</w:t>
      </w:r>
      <w:r w:rsidRPr="00BC2787">
        <w:rPr>
          <w:rFonts w:ascii="Times New Roman" w:hAnsi="Times New Roman" w:cs="Times New Roman"/>
        </w:rPr>
        <w:t xml:space="preserve">, </w:t>
      </w:r>
      <w:r w:rsidRPr="00BC2787">
        <w:rPr>
          <w:rFonts w:ascii="Times New Roman" w:hAnsi="Times New Roman" w:cs="Times New Roman"/>
          <w:b/>
          <w:bCs/>
        </w:rPr>
        <w:t>Secuianu, C.</w:t>
      </w:r>
      <w:r w:rsidRPr="00BC2787">
        <w:rPr>
          <w:rFonts w:ascii="Times New Roman" w:hAnsi="Times New Roman" w:cs="Times New Roman"/>
        </w:rPr>
        <w:t xml:space="preserve">, Feroiu, V., </w:t>
      </w:r>
      <w:proofErr w:type="spellStart"/>
      <w:r w:rsidRPr="00BC2787">
        <w:rPr>
          <w:rFonts w:ascii="Times New Roman" w:hAnsi="Times New Roman" w:cs="Times New Roman"/>
        </w:rPr>
        <w:t>Geană</w:t>
      </w:r>
      <w:proofErr w:type="spellEnd"/>
      <w:r w:rsidRPr="00BC2787">
        <w:rPr>
          <w:rFonts w:ascii="Times New Roman" w:hAnsi="Times New Roman" w:cs="Times New Roman"/>
        </w:rPr>
        <w:t>, D., “</w:t>
      </w:r>
      <w:r w:rsidRPr="00BC2787">
        <w:rPr>
          <w:rFonts w:ascii="Times New Roman" w:hAnsi="Times New Roman" w:cs="Times New Roman"/>
          <w:bCs/>
          <w:iCs/>
        </w:rPr>
        <w:t xml:space="preserve">Phase </w:t>
      </w:r>
      <w:proofErr w:type="spellStart"/>
      <w:r w:rsidRPr="00BC2787">
        <w:rPr>
          <w:rFonts w:ascii="Times New Roman" w:hAnsi="Times New Roman" w:cs="Times New Roman"/>
          <w:bCs/>
          <w:iCs/>
        </w:rPr>
        <w:t>behaviour</w:t>
      </w:r>
      <w:proofErr w:type="spellEnd"/>
      <w:r w:rsidRPr="00BC2787">
        <w:rPr>
          <w:rFonts w:ascii="Times New Roman" w:hAnsi="Times New Roman" w:cs="Times New Roman"/>
          <w:bCs/>
          <w:iCs/>
        </w:rPr>
        <w:t xml:space="preserve"> in carbon dioxide + butanol isomers”</w:t>
      </w:r>
      <w:r w:rsidRPr="00BC2787">
        <w:rPr>
          <w:rFonts w:ascii="Times New Roman" w:hAnsi="Times New Roman" w:cs="Times New Roman"/>
          <w:bCs/>
        </w:rPr>
        <w:t xml:space="preserve">, </w:t>
      </w:r>
      <w:r w:rsidRPr="00BC2787">
        <w:rPr>
          <w:rFonts w:ascii="Times New Roman" w:hAnsi="Times New Roman" w:cs="Times New Roman"/>
          <w:bCs/>
          <w:i/>
          <w:iCs/>
        </w:rPr>
        <w:t>18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bCs/>
          <w:i/>
          <w:iCs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>Romanian International Conference on Chemistry and Chemical Engineering</w:t>
      </w:r>
      <w:r w:rsidRPr="00BC2787">
        <w:rPr>
          <w:rFonts w:ascii="Times New Roman" w:hAnsi="Times New Roman" w:cs="Times New Roman"/>
          <w:i/>
          <w:iCs/>
          <w:caps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 xml:space="preserve">– </w:t>
      </w:r>
      <w:r w:rsidRPr="00BC2787">
        <w:rPr>
          <w:rFonts w:ascii="Times New Roman" w:hAnsi="Times New Roman" w:cs="Times New Roman"/>
          <w:i/>
          <w:iCs/>
          <w:caps/>
        </w:rPr>
        <w:t>RICCCE</w:t>
      </w:r>
      <w:r w:rsidRPr="00BC2787">
        <w:rPr>
          <w:rFonts w:ascii="Times New Roman" w:hAnsi="Times New Roman" w:cs="Times New Roman"/>
          <w:caps/>
        </w:rPr>
        <w:t xml:space="preserve"> 18, 4-7 </w:t>
      </w:r>
      <w:r w:rsidRPr="00BC2787">
        <w:rPr>
          <w:rFonts w:ascii="Times New Roman" w:hAnsi="Times New Roman" w:cs="Times New Roman"/>
        </w:rPr>
        <w:t>September,</w:t>
      </w:r>
      <w:r w:rsidRPr="00BC2787">
        <w:rPr>
          <w:rFonts w:ascii="Times New Roman" w:hAnsi="Times New Roman" w:cs="Times New Roman"/>
          <w:caps/>
        </w:rPr>
        <w:t xml:space="preserve"> </w:t>
      </w:r>
      <w:r w:rsidRPr="00BC2787">
        <w:rPr>
          <w:rFonts w:ascii="Times New Roman" w:hAnsi="Times New Roman" w:cs="Times New Roman"/>
          <w:b/>
          <w:caps/>
        </w:rPr>
        <w:t>2013</w:t>
      </w:r>
      <w:r w:rsidRPr="00BC2787">
        <w:rPr>
          <w:rFonts w:ascii="Times New Roman" w:hAnsi="Times New Roman" w:cs="Times New Roman"/>
          <w:caps/>
        </w:rPr>
        <w:t xml:space="preserve">, </w:t>
      </w:r>
      <w:proofErr w:type="spellStart"/>
      <w:r w:rsidRPr="00BC2787">
        <w:rPr>
          <w:rFonts w:ascii="Times New Roman" w:hAnsi="Times New Roman" w:cs="Times New Roman"/>
        </w:rPr>
        <w:t>Sinaia</w:t>
      </w:r>
      <w:proofErr w:type="spellEnd"/>
      <w:r w:rsidRPr="00BC2787">
        <w:rPr>
          <w:rFonts w:ascii="Times New Roman" w:hAnsi="Times New Roman" w:cs="Times New Roman"/>
        </w:rPr>
        <w:t>, Romania (</w:t>
      </w:r>
      <w:r w:rsidRPr="00BC2787">
        <w:rPr>
          <w:rFonts w:ascii="Times New Roman" w:hAnsi="Times New Roman" w:cs="Times New Roman"/>
          <w:bCs/>
        </w:rPr>
        <w:t>oral presentation</w:t>
      </w:r>
      <w:r w:rsidRPr="00BC2787">
        <w:rPr>
          <w:rFonts w:ascii="Times New Roman" w:hAnsi="Times New Roman" w:cs="Times New Roman"/>
        </w:rPr>
        <w:t>).</w:t>
      </w:r>
      <w:r w:rsidRPr="00BC2787">
        <w:rPr>
          <w:rFonts w:ascii="Times New Roman" w:hAnsi="Times New Roman" w:cs="Times New Roman"/>
          <w:bCs/>
        </w:rPr>
        <w:t xml:space="preserve"> </w:t>
      </w:r>
    </w:p>
    <w:p w14:paraId="43581311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proofErr w:type="spellStart"/>
      <w:r w:rsidRPr="00BC2787">
        <w:rPr>
          <w:rFonts w:ascii="Times New Roman" w:hAnsi="Times New Roman" w:cs="Times New Roman"/>
        </w:rPr>
        <w:t>Dincă</w:t>
      </w:r>
      <w:proofErr w:type="spellEnd"/>
      <w:r w:rsidRPr="00BC2787">
        <w:rPr>
          <w:rFonts w:ascii="Times New Roman" w:hAnsi="Times New Roman" w:cs="Times New Roman"/>
        </w:rPr>
        <w:t xml:space="preserve">, C., </w:t>
      </w:r>
      <w:r w:rsidRPr="00BC2787">
        <w:rPr>
          <w:rFonts w:ascii="Times New Roman" w:hAnsi="Times New Roman" w:cs="Times New Roman"/>
          <w:b/>
          <w:u w:val="single"/>
        </w:rPr>
        <w:t>Secuianu, C.</w:t>
      </w:r>
      <w:r w:rsidRPr="00BC2787">
        <w:rPr>
          <w:rFonts w:ascii="Times New Roman" w:hAnsi="Times New Roman" w:cs="Times New Roman"/>
        </w:rPr>
        <w:t>, “</w:t>
      </w:r>
      <w:r w:rsidRPr="00BC2787">
        <w:rPr>
          <w:rFonts w:ascii="Times New Roman" w:hAnsi="Times New Roman" w:cs="Times New Roman"/>
          <w:bCs/>
          <w:iCs/>
        </w:rPr>
        <w:t>Phase equilibria of CO</w:t>
      </w:r>
      <w:r w:rsidRPr="00BC2787">
        <w:rPr>
          <w:rFonts w:ascii="Times New Roman" w:hAnsi="Times New Roman" w:cs="Times New Roman"/>
          <w:bCs/>
          <w:iCs/>
          <w:vertAlign w:val="subscript"/>
        </w:rPr>
        <w:t>2</w:t>
      </w:r>
      <w:r w:rsidRPr="00BC2787">
        <w:rPr>
          <w:rFonts w:ascii="Times New Roman" w:hAnsi="Times New Roman" w:cs="Times New Roman"/>
          <w:bCs/>
          <w:iCs/>
        </w:rPr>
        <w:t xml:space="preserve"> + systems of interest for CO</w:t>
      </w:r>
      <w:r w:rsidRPr="00BC2787">
        <w:rPr>
          <w:rFonts w:ascii="Times New Roman" w:hAnsi="Times New Roman" w:cs="Times New Roman"/>
          <w:bCs/>
          <w:iCs/>
          <w:vertAlign w:val="subscript"/>
        </w:rPr>
        <w:t>2</w:t>
      </w:r>
      <w:r w:rsidRPr="00BC2787">
        <w:rPr>
          <w:rFonts w:ascii="Times New Roman" w:hAnsi="Times New Roman" w:cs="Times New Roman"/>
          <w:bCs/>
          <w:iCs/>
        </w:rPr>
        <w:t xml:space="preserve"> capture”</w:t>
      </w:r>
      <w:r w:rsidRPr="00BC2787">
        <w:rPr>
          <w:rFonts w:ascii="Times New Roman" w:hAnsi="Times New Roman" w:cs="Times New Roman"/>
          <w:bCs/>
        </w:rPr>
        <w:t xml:space="preserve">, </w:t>
      </w:r>
      <w:r w:rsidRPr="00BC2787">
        <w:rPr>
          <w:rFonts w:ascii="Times New Roman" w:hAnsi="Times New Roman" w:cs="Times New Roman"/>
          <w:bCs/>
          <w:i/>
          <w:iCs/>
        </w:rPr>
        <w:t>18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bCs/>
          <w:i/>
          <w:iCs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>Romanian International Conference on Chemistry and Chemical Engineering</w:t>
      </w:r>
      <w:r w:rsidRPr="00BC2787">
        <w:rPr>
          <w:rFonts w:ascii="Times New Roman" w:hAnsi="Times New Roman" w:cs="Times New Roman"/>
          <w:i/>
          <w:iCs/>
          <w:caps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 xml:space="preserve">– </w:t>
      </w:r>
      <w:r w:rsidRPr="00BC2787">
        <w:rPr>
          <w:rFonts w:ascii="Times New Roman" w:hAnsi="Times New Roman" w:cs="Times New Roman"/>
          <w:i/>
          <w:iCs/>
          <w:caps/>
        </w:rPr>
        <w:t>RICCCE 18</w:t>
      </w:r>
      <w:r w:rsidRPr="00BC2787">
        <w:rPr>
          <w:rFonts w:ascii="Times New Roman" w:hAnsi="Times New Roman" w:cs="Times New Roman"/>
          <w:caps/>
        </w:rPr>
        <w:t xml:space="preserve">, 4-7 </w:t>
      </w:r>
      <w:r w:rsidRPr="00BC2787">
        <w:rPr>
          <w:rFonts w:ascii="Times New Roman" w:hAnsi="Times New Roman" w:cs="Times New Roman"/>
        </w:rPr>
        <w:t>September,</w:t>
      </w:r>
      <w:r w:rsidRPr="00BC2787">
        <w:rPr>
          <w:rFonts w:ascii="Times New Roman" w:hAnsi="Times New Roman" w:cs="Times New Roman"/>
          <w:caps/>
        </w:rPr>
        <w:t xml:space="preserve"> </w:t>
      </w:r>
      <w:r w:rsidRPr="00BC2787">
        <w:rPr>
          <w:rFonts w:ascii="Times New Roman" w:hAnsi="Times New Roman" w:cs="Times New Roman"/>
          <w:b/>
          <w:caps/>
        </w:rPr>
        <w:t>2013</w:t>
      </w:r>
      <w:r w:rsidRPr="00BC2787">
        <w:rPr>
          <w:rFonts w:ascii="Times New Roman" w:hAnsi="Times New Roman" w:cs="Times New Roman"/>
          <w:caps/>
        </w:rPr>
        <w:t xml:space="preserve">, </w:t>
      </w:r>
      <w:proofErr w:type="spellStart"/>
      <w:r w:rsidRPr="00BC2787">
        <w:rPr>
          <w:rFonts w:ascii="Times New Roman" w:hAnsi="Times New Roman" w:cs="Times New Roman"/>
        </w:rPr>
        <w:t>Sinaia</w:t>
      </w:r>
      <w:proofErr w:type="spellEnd"/>
      <w:r w:rsidRPr="00BC2787">
        <w:rPr>
          <w:rFonts w:ascii="Times New Roman" w:hAnsi="Times New Roman" w:cs="Times New Roman"/>
        </w:rPr>
        <w:t>, Romania (</w:t>
      </w:r>
      <w:r w:rsidRPr="00BC2787">
        <w:rPr>
          <w:rFonts w:ascii="Times New Roman" w:hAnsi="Times New Roman" w:cs="Times New Roman"/>
          <w:bCs/>
        </w:rPr>
        <w:t>oral presentation</w:t>
      </w:r>
      <w:r w:rsidRPr="00BC2787">
        <w:rPr>
          <w:rFonts w:ascii="Times New Roman" w:hAnsi="Times New Roman" w:cs="Times New Roman"/>
        </w:rPr>
        <w:t>).</w:t>
      </w:r>
      <w:r w:rsidRPr="00BC2787">
        <w:rPr>
          <w:rFonts w:ascii="Times New Roman" w:hAnsi="Times New Roman" w:cs="Times New Roman"/>
          <w:bCs/>
        </w:rPr>
        <w:t xml:space="preserve"> </w:t>
      </w:r>
    </w:p>
    <w:p w14:paraId="24E04839" w14:textId="77777777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t xml:space="preserve">Sima, S., Crişciu, A., Feroiu, V., </w:t>
      </w:r>
      <w:r w:rsidRPr="00BC2787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“</w:t>
      </w:r>
      <w:r w:rsidRPr="00BC2787">
        <w:rPr>
          <w:rFonts w:ascii="Times New Roman" w:hAnsi="Times New Roman"/>
          <w:bCs/>
          <w:iCs/>
          <w:sz w:val="24"/>
          <w:szCs w:val="24"/>
        </w:rPr>
        <w:t>Physical properties for binary and ternary mixtures of SDS with water and different alcohols”</w:t>
      </w:r>
      <w:r w:rsidRPr="00BC2787">
        <w:rPr>
          <w:rFonts w:ascii="Times New Roman" w:hAnsi="Times New Roman"/>
          <w:bCs/>
          <w:sz w:val="24"/>
          <w:szCs w:val="24"/>
        </w:rPr>
        <w:t xml:space="preserve">, </w:t>
      </w:r>
      <w:r w:rsidRPr="00BC2787">
        <w:rPr>
          <w:rFonts w:ascii="Times New Roman" w:hAnsi="Times New Roman"/>
          <w:bCs/>
          <w:i/>
          <w:iCs/>
          <w:sz w:val="24"/>
          <w:szCs w:val="24"/>
        </w:rPr>
        <w:t>18</w:t>
      </w:r>
      <w:r w:rsidRPr="00BC2787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BC2787">
        <w:rPr>
          <w:rFonts w:ascii="Times New Roman" w:hAnsi="Times New Roman"/>
          <w:i/>
          <w:iCs/>
          <w:sz w:val="24"/>
          <w:szCs w:val="24"/>
        </w:rPr>
        <w:t>Romanian International Conference on Chemistry and Chemical Engineering</w:t>
      </w:r>
      <w:r w:rsidRPr="00BC2787">
        <w:rPr>
          <w:rFonts w:ascii="Times New Roman" w:hAnsi="Times New Roman"/>
          <w:i/>
          <w:iCs/>
          <w:caps/>
          <w:sz w:val="24"/>
          <w:szCs w:val="24"/>
        </w:rPr>
        <w:t xml:space="preserve"> </w:t>
      </w:r>
      <w:r w:rsidRPr="00BC2787">
        <w:rPr>
          <w:rFonts w:ascii="Times New Roman" w:hAnsi="Times New Roman"/>
          <w:i/>
          <w:iCs/>
          <w:sz w:val="24"/>
          <w:szCs w:val="24"/>
        </w:rPr>
        <w:t>–</w:t>
      </w:r>
      <w:r w:rsidRPr="00BC2787">
        <w:rPr>
          <w:rFonts w:ascii="Times New Roman" w:hAnsi="Times New Roman"/>
          <w:i/>
          <w:iCs/>
          <w:caps/>
          <w:sz w:val="24"/>
          <w:szCs w:val="24"/>
        </w:rPr>
        <w:t xml:space="preserve"> RICCCE 18</w:t>
      </w:r>
      <w:r w:rsidRPr="00BC2787">
        <w:rPr>
          <w:rFonts w:ascii="Times New Roman" w:hAnsi="Times New Roman"/>
          <w:caps/>
          <w:sz w:val="24"/>
          <w:szCs w:val="24"/>
        </w:rPr>
        <w:t xml:space="preserve">, 4-7 </w:t>
      </w:r>
      <w:r w:rsidRPr="00BC2787">
        <w:rPr>
          <w:rFonts w:ascii="Times New Roman" w:hAnsi="Times New Roman"/>
          <w:sz w:val="24"/>
          <w:szCs w:val="24"/>
        </w:rPr>
        <w:t>September,</w:t>
      </w:r>
      <w:r w:rsidRPr="00BC2787">
        <w:rPr>
          <w:rFonts w:ascii="Times New Roman" w:hAnsi="Times New Roman"/>
          <w:caps/>
          <w:sz w:val="24"/>
          <w:szCs w:val="24"/>
        </w:rPr>
        <w:t xml:space="preserve"> </w:t>
      </w:r>
      <w:r w:rsidRPr="00BC2787">
        <w:rPr>
          <w:rFonts w:ascii="Times New Roman" w:hAnsi="Times New Roman"/>
          <w:b/>
          <w:caps/>
          <w:sz w:val="24"/>
          <w:szCs w:val="24"/>
        </w:rPr>
        <w:t>2013</w:t>
      </w:r>
      <w:r w:rsidRPr="00BC2787">
        <w:rPr>
          <w:rFonts w:ascii="Times New Roman" w:hAnsi="Times New Roman"/>
          <w:caps/>
          <w:sz w:val="24"/>
          <w:szCs w:val="24"/>
        </w:rPr>
        <w:t xml:space="preserve">, </w:t>
      </w:r>
      <w:r w:rsidRPr="00BC2787">
        <w:rPr>
          <w:rFonts w:ascii="Times New Roman" w:hAnsi="Times New Roman"/>
          <w:sz w:val="24"/>
          <w:szCs w:val="24"/>
        </w:rPr>
        <w:t>Sinaia, Romania (</w:t>
      </w:r>
      <w:r w:rsidRPr="00BC2787">
        <w:rPr>
          <w:rFonts w:ascii="Times New Roman" w:hAnsi="Times New Roman"/>
          <w:bCs/>
          <w:sz w:val="24"/>
          <w:szCs w:val="24"/>
        </w:rPr>
        <w:t>oral presentation</w:t>
      </w:r>
      <w:r w:rsidRPr="00BC2787">
        <w:rPr>
          <w:rFonts w:ascii="Times New Roman" w:hAnsi="Times New Roman"/>
          <w:sz w:val="24"/>
          <w:szCs w:val="24"/>
        </w:rPr>
        <w:t>).</w:t>
      </w:r>
    </w:p>
    <w:p w14:paraId="4B3F6C67" w14:textId="77777777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t xml:space="preserve">Ioniţă, S., </w:t>
      </w:r>
      <w:r w:rsidRPr="00BC2787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Feroiu, V., Geană, D., “</w:t>
      </w:r>
      <w:r w:rsidRPr="00BC2787">
        <w:rPr>
          <w:rFonts w:ascii="Times New Roman" w:hAnsi="Times New Roman"/>
          <w:bCs/>
          <w:iCs/>
          <w:sz w:val="24"/>
          <w:szCs w:val="24"/>
        </w:rPr>
        <w:t>High-pressures phase equilibria in the carbon dioxide + 1-undecanol system”</w:t>
      </w:r>
      <w:r w:rsidRPr="00BC2787">
        <w:rPr>
          <w:rFonts w:ascii="Times New Roman" w:hAnsi="Times New Roman"/>
          <w:bCs/>
          <w:sz w:val="24"/>
          <w:szCs w:val="24"/>
        </w:rPr>
        <w:t xml:space="preserve">, </w:t>
      </w:r>
      <w:r w:rsidRPr="00BC2787">
        <w:rPr>
          <w:rFonts w:ascii="Times New Roman" w:hAnsi="Times New Roman"/>
          <w:bCs/>
          <w:i/>
          <w:iCs/>
          <w:sz w:val="24"/>
          <w:szCs w:val="24"/>
        </w:rPr>
        <w:t>18</w:t>
      </w:r>
      <w:r w:rsidRPr="00BC2787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BC2787">
        <w:rPr>
          <w:rFonts w:ascii="Times New Roman" w:hAnsi="Times New Roman"/>
          <w:i/>
          <w:iCs/>
          <w:sz w:val="24"/>
          <w:szCs w:val="24"/>
        </w:rPr>
        <w:t>Romanian International Conference on Chemistry and Chemical Engineering</w:t>
      </w:r>
      <w:r w:rsidRPr="00BC2787">
        <w:rPr>
          <w:rFonts w:ascii="Times New Roman" w:hAnsi="Times New Roman"/>
          <w:i/>
          <w:iCs/>
          <w:caps/>
          <w:sz w:val="24"/>
          <w:szCs w:val="24"/>
        </w:rPr>
        <w:t xml:space="preserve"> 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BC2787">
        <w:rPr>
          <w:rFonts w:ascii="Times New Roman" w:hAnsi="Times New Roman"/>
          <w:i/>
          <w:iCs/>
          <w:caps/>
          <w:sz w:val="24"/>
          <w:szCs w:val="24"/>
        </w:rPr>
        <w:t>RICCCE 18</w:t>
      </w:r>
      <w:r w:rsidRPr="00BC2787">
        <w:rPr>
          <w:rFonts w:ascii="Times New Roman" w:hAnsi="Times New Roman"/>
          <w:caps/>
          <w:sz w:val="24"/>
          <w:szCs w:val="24"/>
        </w:rPr>
        <w:t xml:space="preserve">, 4-7 </w:t>
      </w:r>
      <w:r w:rsidRPr="00BC2787">
        <w:rPr>
          <w:rFonts w:ascii="Times New Roman" w:hAnsi="Times New Roman"/>
          <w:sz w:val="24"/>
          <w:szCs w:val="24"/>
        </w:rPr>
        <w:t>September,</w:t>
      </w:r>
      <w:r w:rsidRPr="00BC2787">
        <w:rPr>
          <w:rFonts w:ascii="Times New Roman" w:hAnsi="Times New Roman"/>
          <w:caps/>
          <w:sz w:val="24"/>
          <w:szCs w:val="24"/>
        </w:rPr>
        <w:t xml:space="preserve"> </w:t>
      </w:r>
      <w:r w:rsidRPr="00BC2787">
        <w:rPr>
          <w:rFonts w:ascii="Times New Roman" w:hAnsi="Times New Roman"/>
          <w:b/>
          <w:caps/>
          <w:sz w:val="24"/>
          <w:szCs w:val="24"/>
        </w:rPr>
        <w:t>2013</w:t>
      </w:r>
      <w:r w:rsidRPr="00BC2787">
        <w:rPr>
          <w:rFonts w:ascii="Times New Roman" w:hAnsi="Times New Roman"/>
          <w:caps/>
          <w:sz w:val="24"/>
          <w:szCs w:val="24"/>
        </w:rPr>
        <w:t xml:space="preserve">, </w:t>
      </w:r>
      <w:r w:rsidRPr="00BC2787">
        <w:rPr>
          <w:rFonts w:ascii="Times New Roman" w:hAnsi="Times New Roman"/>
          <w:sz w:val="24"/>
          <w:szCs w:val="24"/>
        </w:rPr>
        <w:t>Sinaia, Romania (</w:t>
      </w:r>
      <w:r w:rsidRPr="00BC2787">
        <w:rPr>
          <w:rFonts w:ascii="Times New Roman" w:hAnsi="Times New Roman"/>
          <w:bCs/>
          <w:sz w:val="24"/>
          <w:szCs w:val="24"/>
        </w:rPr>
        <w:t>oral presentation</w:t>
      </w:r>
      <w:r w:rsidRPr="00BC2787">
        <w:rPr>
          <w:rFonts w:ascii="Times New Roman" w:hAnsi="Times New Roman"/>
          <w:sz w:val="24"/>
          <w:szCs w:val="24"/>
        </w:rPr>
        <w:t>).</w:t>
      </w:r>
    </w:p>
    <w:p w14:paraId="5B2E8003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BC2787">
        <w:rPr>
          <w:rFonts w:ascii="Times New Roman" w:hAnsi="Times New Roman" w:cs="Times New Roman"/>
        </w:rPr>
        <w:lastRenderedPageBreak/>
        <w:t xml:space="preserve">Sima, S. Cruz </w:t>
      </w:r>
      <w:proofErr w:type="spellStart"/>
      <w:r w:rsidRPr="00BC2787">
        <w:rPr>
          <w:rFonts w:ascii="Times New Roman" w:hAnsi="Times New Roman" w:cs="Times New Roman"/>
        </w:rPr>
        <w:t>Doblas</w:t>
      </w:r>
      <w:proofErr w:type="spellEnd"/>
      <w:r w:rsidRPr="00BC2787">
        <w:rPr>
          <w:rFonts w:ascii="Times New Roman" w:hAnsi="Times New Roman" w:cs="Times New Roman"/>
        </w:rPr>
        <w:t xml:space="preserve">, J., Cismondi, M., </w:t>
      </w:r>
      <w:r w:rsidRPr="00BC2787">
        <w:rPr>
          <w:rFonts w:ascii="Times New Roman" w:hAnsi="Times New Roman" w:cs="Times New Roman"/>
          <w:b/>
          <w:u w:val="single"/>
        </w:rPr>
        <w:t>Secuianu, C</w:t>
      </w:r>
      <w:r w:rsidRPr="00BC2787">
        <w:rPr>
          <w:rFonts w:ascii="Times New Roman" w:hAnsi="Times New Roman" w:cs="Times New Roman"/>
        </w:rPr>
        <w:t>., “</w:t>
      </w:r>
      <w:r w:rsidRPr="00BC2787">
        <w:rPr>
          <w:rFonts w:ascii="Times New Roman" w:hAnsi="Times New Roman" w:cs="Times New Roman"/>
          <w:bCs/>
          <w:iCs/>
        </w:rPr>
        <w:t>High pressure phase equilibria in carbon dioxide + branched alkanes mixtures”</w:t>
      </w:r>
      <w:r w:rsidRPr="00BC2787">
        <w:rPr>
          <w:rFonts w:ascii="Times New Roman" w:hAnsi="Times New Roman" w:cs="Times New Roman"/>
          <w:bCs/>
        </w:rPr>
        <w:t xml:space="preserve">, </w:t>
      </w:r>
      <w:r w:rsidRPr="00BC2787">
        <w:rPr>
          <w:rFonts w:ascii="Times New Roman" w:hAnsi="Times New Roman" w:cs="Times New Roman"/>
          <w:bCs/>
          <w:i/>
          <w:iCs/>
        </w:rPr>
        <w:t>18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bCs/>
          <w:i/>
          <w:iCs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>Romanian International Conference on Chemistry and Chemical Engineering</w:t>
      </w:r>
      <w:r w:rsidRPr="00BC2787">
        <w:rPr>
          <w:rFonts w:ascii="Times New Roman" w:hAnsi="Times New Roman" w:cs="Times New Roman"/>
          <w:i/>
          <w:iCs/>
          <w:caps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 xml:space="preserve">– </w:t>
      </w:r>
      <w:r w:rsidRPr="00BC2787">
        <w:rPr>
          <w:rFonts w:ascii="Times New Roman" w:hAnsi="Times New Roman" w:cs="Times New Roman"/>
          <w:i/>
          <w:iCs/>
          <w:caps/>
        </w:rPr>
        <w:t>RICCCE 18</w:t>
      </w:r>
      <w:r w:rsidRPr="00BC2787">
        <w:rPr>
          <w:rFonts w:ascii="Times New Roman" w:hAnsi="Times New Roman" w:cs="Times New Roman"/>
          <w:caps/>
        </w:rPr>
        <w:t xml:space="preserve">, 4-7 </w:t>
      </w:r>
      <w:r w:rsidRPr="00BC2787">
        <w:rPr>
          <w:rFonts w:ascii="Times New Roman" w:hAnsi="Times New Roman" w:cs="Times New Roman"/>
        </w:rPr>
        <w:t>September,</w:t>
      </w:r>
      <w:r w:rsidRPr="00BC2787">
        <w:rPr>
          <w:rFonts w:ascii="Times New Roman" w:hAnsi="Times New Roman" w:cs="Times New Roman"/>
          <w:caps/>
        </w:rPr>
        <w:t xml:space="preserve"> </w:t>
      </w:r>
      <w:r w:rsidRPr="00BC2787">
        <w:rPr>
          <w:rFonts w:ascii="Times New Roman" w:hAnsi="Times New Roman" w:cs="Times New Roman"/>
          <w:b/>
          <w:caps/>
        </w:rPr>
        <w:t>2013</w:t>
      </w:r>
      <w:r w:rsidRPr="00BC2787">
        <w:rPr>
          <w:rFonts w:ascii="Times New Roman" w:hAnsi="Times New Roman" w:cs="Times New Roman"/>
          <w:caps/>
        </w:rPr>
        <w:t xml:space="preserve">, </w:t>
      </w:r>
      <w:proofErr w:type="spellStart"/>
      <w:r w:rsidRPr="00BC2787">
        <w:rPr>
          <w:rFonts w:ascii="Times New Roman" w:hAnsi="Times New Roman" w:cs="Times New Roman"/>
        </w:rPr>
        <w:t>Sinaia</w:t>
      </w:r>
      <w:proofErr w:type="spellEnd"/>
      <w:r w:rsidRPr="00BC2787">
        <w:rPr>
          <w:rFonts w:ascii="Times New Roman" w:hAnsi="Times New Roman" w:cs="Times New Roman"/>
        </w:rPr>
        <w:t>, Romania (</w:t>
      </w:r>
      <w:r w:rsidRPr="00BC2787">
        <w:rPr>
          <w:rFonts w:ascii="Times New Roman" w:hAnsi="Times New Roman" w:cs="Times New Roman"/>
          <w:bCs/>
        </w:rPr>
        <w:t>oral presentation</w:t>
      </w:r>
      <w:r w:rsidRPr="00BC2787">
        <w:rPr>
          <w:rFonts w:ascii="Times New Roman" w:hAnsi="Times New Roman" w:cs="Times New Roman"/>
        </w:rPr>
        <w:t>).</w:t>
      </w:r>
      <w:r w:rsidRPr="00BC2787">
        <w:rPr>
          <w:rFonts w:ascii="Times New Roman" w:hAnsi="Times New Roman" w:cs="Times New Roman"/>
          <w:bCs/>
        </w:rPr>
        <w:t xml:space="preserve"> </w:t>
      </w:r>
    </w:p>
    <w:p w14:paraId="21F1CFB4" w14:textId="77777777" w:rsidR="00BC2787" w:rsidRPr="00BC2787" w:rsidRDefault="00BC2787" w:rsidP="00AA4B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iCs/>
          <w:sz w:val="24"/>
          <w:szCs w:val="24"/>
          <w:u w:val="single"/>
        </w:rPr>
        <w:t>Moga, S.A.</w:t>
      </w:r>
      <w:r w:rsidRPr="00BC2787">
        <w:rPr>
          <w:rFonts w:ascii="Times New Roman" w:hAnsi="Times New Roman"/>
          <w:bCs/>
          <w:iCs/>
          <w:sz w:val="24"/>
          <w:szCs w:val="24"/>
        </w:rPr>
        <w:t xml:space="preserve">, Goga, N., </w:t>
      </w:r>
      <w:r w:rsidRPr="00BC2787">
        <w:rPr>
          <w:rFonts w:ascii="Times New Roman" w:hAnsi="Times New Roman"/>
          <w:b/>
          <w:iCs/>
          <w:sz w:val="24"/>
          <w:szCs w:val="24"/>
        </w:rPr>
        <w:t>Secuianu, C</w:t>
      </w:r>
      <w:r w:rsidRPr="00BC2787">
        <w:rPr>
          <w:rFonts w:ascii="Times New Roman" w:hAnsi="Times New Roman"/>
          <w:bCs/>
          <w:iCs/>
          <w:sz w:val="24"/>
          <w:szCs w:val="24"/>
        </w:rPr>
        <w:t>., Hadăr, A., “</w:t>
      </w:r>
      <w:r w:rsidRPr="00BC2787">
        <w:rPr>
          <w:rFonts w:ascii="Times New Roman" w:hAnsi="Times New Roman"/>
          <w:bCs/>
          <w:sz w:val="24"/>
          <w:szCs w:val="24"/>
        </w:rPr>
        <w:t>Effects of new thermostats on polymers: a case study”</w:t>
      </w:r>
      <w:r w:rsidRPr="00BC2787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BC2787">
        <w:rPr>
          <w:rFonts w:ascii="Times New Roman" w:hAnsi="Times New Roman"/>
          <w:bCs/>
          <w:i/>
          <w:sz w:val="24"/>
          <w:szCs w:val="24"/>
        </w:rPr>
        <w:t xml:space="preserve">ICSAAM 2013 - </w:t>
      </w:r>
      <w:r w:rsidRPr="00BC2787">
        <w:rPr>
          <w:rFonts w:ascii="Times New Roman" w:hAnsi="Times New Roman"/>
          <w:i/>
          <w:sz w:val="24"/>
          <w:szCs w:val="24"/>
        </w:rPr>
        <w:t>5</w:t>
      </w:r>
      <w:r w:rsidRPr="00BC2787">
        <w:rPr>
          <w:rFonts w:ascii="Times New Roman" w:hAnsi="Times New Roman"/>
          <w:i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sz w:val="24"/>
          <w:szCs w:val="24"/>
        </w:rPr>
        <w:t xml:space="preserve"> International Conference on Structural Analysis of Advanced Materials</w:t>
      </w:r>
      <w:r w:rsidRPr="00BC2787">
        <w:rPr>
          <w:rFonts w:ascii="Times New Roman" w:hAnsi="Times New Roman"/>
          <w:iCs/>
          <w:sz w:val="24"/>
          <w:szCs w:val="24"/>
        </w:rPr>
        <w:t xml:space="preserve">, 23-26 September </w:t>
      </w:r>
      <w:r w:rsidRPr="00BC2787">
        <w:rPr>
          <w:rFonts w:ascii="Times New Roman" w:hAnsi="Times New Roman"/>
          <w:b/>
          <w:iCs/>
          <w:sz w:val="24"/>
          <w:szCs w:val="24"/>
        </w:rPr>
        <w:t>2013</w:t>
      </w:r>
      <w:r w:rsidRPr="00BC2787">
        <w:rPr>
          <w:rFonts w:ascii="Times New Roman" w:hAnsi="Times New Roman"/>
          <w:iCs/>
          <w:sz w:val="24"/>
          <w:szCs w:val="24"/>
        </w:rPr>
        <w:t xml:space="preserve">, Island of Kos, Greece, pp. 1 </w:t>
      </w:r>
      <w:r w:rsidRPr="00BC2787">
        <w:rPr>
          <w:rFonts w:ascii="Times New Roman" w:hAnsi="Times New Roman"/>
          <w:sz w:val="24"/>
          <w:szCs w:val="24"/>
        </w:rPr>
        <w:t>–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C2787">
        <w:rPr>
          <w:rFonts w:ascii="Times New Roman" w:hAnsi="Times New Roman"/>
          <w:iCs/>
          <w:sz w:val="24"/>
          <w:szCs w:val="24"/>
        </w:rPr>
        <w:t>10 (poster).</w:t>
      </w:r>
    </w:p>
    <w:p w14:paraId="54B9F359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bCs/>
        </w:rPr>
      </w:pPr>
      <w:proofErr w:type="spellStart"/>
      <w:r w:rsidRPr="00BC2787">
        <w:rPr>
          <w:rFonts w:ascii="Times New Roman" w:hAnsi="Times New Roman" w:cs="Times New Roman"/>
          <w:u w:val="single"/>
        </w:rPr>
        <w:t>Niţulescu</w:t>
      </w:r>
      <w:proofErr w:type="spellEnd"/>
      <w:r w:rsidRPr="00BC2787">
        <w:rPr>
          <w:rFonts w:ascii="Times New Roman" w:hAnsi="Times New Roman" w:cs="Times New Roman"/>
          <w:u w:val="single"/>
        </w:rPr>
        <w:t>, G.M</w:t>
      </w:r>
      <w:r w:rsidRPr="00BC2787">
        <w:rPr>
          <w:rFonts w:ascii="Times New Roman" w:hAnsi="Times New Roman" w:cs="Times New Roman"/>
          <w:bCs/>
        </w:rPr>
        <w:t xml:space="preserve">., </w:t>
      </w:r>
      <w:proofErr w:type="spellStart"/>
      <w:r w:rsidRPr="00BC2787">
        <w:rPr>
          <w:rFonts w:ascii="Times New Roman" w:hAnsi="Times New Roman" w:cs="Times New Roman"/>
          <w:bCs/>
        </w:rPr>
        <w:t>Velescu</w:t>
      </w:r>
      <w:proofErr w:type="spellEnd"/>
      <w:r w:rsidRPr="00BC2787">
        <w:rPr>
          <w:rFonts w:ascii="Times New Roman" w:hAnsi="Times New Roman" w:cs="Times New Roman"/>
          <w:bCs/>
        </w:rPr>
        <w:t xml:space="preserve">, B.S., </w:t>
      </w:r>
      <w:r w:rsidRPr="00BC2787">
        <w:rPr>
          <w:rFonts w:ascii="Times New Roman" w:hAnsi="Times New Roman" w:cs="Times New Roman"/>
          <w:b/>
        </w:rPr>
        <w:t>Secuianu, C</w:t>
      </w:r>
      <w:r w:rsidRPr="00BC2787">
        <w:rPr>
          <w:rFonts w:ascii="Times New Roman" w:hAnsi="Times New Roman" w:cs="Times New Roman"/>
          <w:bCs/>
        </w:rPr>
        <w:t xml:space="preserve">., </w:t>
      </w:r>
      <w:proofErr w:type="spellStart"/>
      <w:r w:rsidRPr="00BC2787">
        <w:rPr>
          <w:rFonts w:ascii="Times New Roman" w:hAnsi="Times New Roman" w:cs="Times New Roman"/>
          <w:bCs/>
        </w:rPr>
        <w:t>Nedelcu</w:t>
      </w:r>
      <w:proofErr w:type="spellEnd"/>
      <w:r w:rsidRPr="00BC2787">
        <w:rPr>
          <w:rFonts w:ascii="Times New Roman" w:hAnsi="Times New Roman" w:cs="Times New Roman"/>
          <w:bCs/>
        </w:rPr>
        <w:t xml:space="preserve">, G., “Design and computational studies on potential antiproliferative pyrazole compounds”, </w:t>
      </w:r>
      <w:r w:rsidRPr="00BC2787">
        <w:rPr>
          <w:rFonts w:ascii="Times New Roman" w:hAnsi="Times New Roman" w:cs="Times New Roman"/>
          <w:bCs/>
          <w:i/>
          <w:iCs/>
        </w:rPr>
        <w:t>2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nd</w:t>
      </w:r>
      <w:r w:rsidRPr="00BC2787">
        <w:rPr>
          <w:rFonts w:ascii="Times New Roman" w:hAnsi="Times New Roman" w:cs="Times New Roman"/>
          <w:bCs/>
          <w:i/>
          <w:iCs/>
        </w:rPr>
        <w:t xml:space="preserve"> Zagreb International Conference on Pharmaceutical Sciences, Sharing a Vision Towards Better and Safe Medicine</w:t>
      </w:r>
      <w:r w:rsidRPr="00BC2787">
        <w:rPr>
          <w:rFonts w:ascii="Times New Roman" w:hAnsi="Times New Roman" w:cs="Times New Roman"/>
          <w:bCs/>
        </w:rPr>
        <w:t xml:space="preserve">, Zagreb, Croatia, 25-26 October, </w:t>
      </w:r>
      <w:r w:rsidRPr="00BC2787">
        <w:rPr>
          <w:rFonts w:ascii="Times New Roman" w:hAnsi="Times New Roman" w:cs="Times New Roman"/>
          <w:b/>
        </w:rPr>
        <w:t>2013</w:t>
      </w:r>
      <w:r w:rsidRPr="00BC2787">
        <w:rPr>
          <w:rFonts w:ascii="Times New Roman" w:hAnsi="Times New Roman" w:cs="Times New Roman"/>
          <w:bCs/>
        </w:rPr>
        <w:t>, PP-01, p. 65, ISBN 978-953-7897-01-7 (poster).</w:t>
      </w:r>
    </w:p>
    <w:p w14:paraId="7CB977B1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bCs/>
        </w:rPr>
      </w:pPr>
      <w:proofErr w:type="spellStart"/>
      <w:r w:rsidRPr="00BC2787">
        <w:rPr>
          <w:rFonts w:ascii="Times New Roman" w:hAnsi="Times New Roman" w:cs="Times New Roman"/>
          <w:bCs/>
          <w:u w:val="single"/>
        </w:rPr>
        <w:t>Dincă</w:t>
      </w:r>
      <w:proofErr w:type="spellEnd"/>
      <w:r w:rsidRPr="00BC2787">
        <w:rPr>
          <w:rFonts w:ascii="Times New Roman" w:hAnsi="Times New Roman" w:cs="Times New Roman"/>
          <w:bCs/>
          <w:u w:val="single"/>
        </w:rPr>
        <w:t>, C.</w:t>
      </w:r>
      <w:r w:rsidRPr="00BC2787">
        <w:rPr>
          <w:rFonts w:ascii="Times New Roman" w:hAnsi="Times New Roman" w:cs="Times New Roman"/>
          <w:bCs/>
        </w:rPr>
        <w:t>,</w:t>
      </w:r>
      <w:r w:rsidRPr="00BC2787">
        <w:rPr>
          <w:rFonts w:ascii="Times New Roman" w:hAnsi="Times New Roman" w:cs="Times New Roman"/>
        </w:rPr>
        <w:t xml:space="preserve"> Badea, A., </w:t>
      </w:r>
      <w:r w:rsidRPr="00BC2787">
        <w:rPr>
          <w:rFonts w:ascii="Times New Roman" w:hAnsi="Times New Roman" w:cs="Times New Roman"/>
          <w:b/>
          <w:bCs/>
        </w:rPr>
        <w:t>Secuianu, C.,</w:t>
      </w:r>
      <w:r w:rsidRPr="00BC2787">
        <w:rPr>
          <w:rFonts w:ascii="Times New Roman" w:hAnsi="Times New Roman" w:cs="Times New Roman"/>
        </w:rPr>
        <w:t xml:space="preserve"> “The desulphurization process influence on MEA absorption capacity”, </w:t>
      </w:r>
      <w:r w:rsidRPr="00BC2787">
        <w:rPr>
          <w:rFonts w:ascii="Times New Roman" w:hAnsi="Times New Roman" w:cs="Times New Roman"/>
          <w:i/>
          <w:iCs/>
        </w:rPr>
        <w:t>CIEM 2013 – 6</w:t>
      </w:r>
      <w:r w:rsidRPr="00BC2787">
        <w:rPr>
          <w:rFonts w:ascii="Times New Roman" w:hAnsi="Times New Roman" w:cs="Times New Roman"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i/>
          <w:iCs/>
        </w:rPr>
        <w:t xml:space="preserve"> International Conference on Energy and Environment</w:t>
      </w:r>
      <w:r w:rsidRPr="00BC2787">
        <w:rPr>
          <w:rFonts w:ascii="Times New Roman" w:hAnsi="Times New Roman" w:cs="Times New Roman"/>
        </w:rPr>
        <w:t xml:space="preserve">, November 7-8, </w:t>
      </w:r>
      <w:r w:rsidRPr="00BC2787">
        <w:rPr>
          <w:rFonts w:ascii="Times New Roman" w:hAnsi="Times New Roman" w:cs="Times New Roman"/>
          <w:b/>
        </w:rPr>
        <w:t>2013</w:t>
      </w:r>
      <w:r w:rsidRPr="00BC2787">
        <w:rPr>
          <w:rFonts w:ascii="Times New Roman" w:hAnsi="Times New Roman" w:cs="Times New Roman"/>
        </w:rPr>
        <w:t xml:space="preserve">, </w:t>
      </w:r>
      <w:proofErr w:type="spellStart"/>
      <w:r w:rsidRPr="00BC2787">
        <w:rPr>
          <w:rFonts w:ascii="Times New Roman" w:hAnsi="Times New Roman" w:cs="Times New Roman"/>
        </w:rPr>
        <w:t>Politehnica</w:t>
      </w:r>
      <w:proofErr w:type="spellEnd"/>
      <w:r w:rsidRPr="00BC2787">
        <w:rPr>
          <w:rFonts w:ascii="Times New Roman" w:hAnsi="Times New Roman" w:cs="Times New Roman"/>
        </w:rPr>
        <w:t xml:space="preserve"> University Conference Center, Bucharest, Romania (</w:t>
      </w:r>
      <w:r w:rsidRPr="00BC2787">
        <w:rPr>
          <w:rFonts w:ascii="Times New Roman" w:hAnsi="Times New Roman" w:cs="Times New Roman"/>
          <w:bCs/>
        </w:rPr>
        <w:t>oral presentation).</w:t>
      </w:r>
    </w:p>
    <w:p w14:paraId="7A2F7FBA" w14:textId="3B9668A4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BC2787">
        <w:rPr>
          <w:rFonts w:ascii="Times New Roman" w:hAnsi="Times New Roman" w:cs="Times New Roman"/>
          <w:b/>
          <w:u w:val="single"/>
        </w:rPr>
        <w:t>Secuianu, C.</w:t>
      </w:r>
      <w:r w:rsidRPr="00BC2787">
        <w:rPr>
          <w:rFonts w:ascii="Times New Roman" w:hAnsi="Times New Roman" w:cs="Times New Roman"/>
        </w:rPr>
        <w:t xml:space="preserve">, </w:t>
      </w:r>
      <w:proofErr w:type="spellStart"/>
      <w:r w:rsidRPr="00BC2787">
        <w:rPr>
          <w:rFonts w:ascii="Times New Roman" w:hAnsi="Times New Roman" w:cs="Times New Roman"/>
        </w:rPr>
        <w:t>Dincă</w:t>
      </w:r>
      <w:proofErr w:type="spellEnd"/>
      <w:r w:rsidRPr="00BC2787">
        <w:rPr>
          <w:rFonts w:ascii="Times New Roman" w:hAnsi="Times New Roman" w:cs="Times New Roman"/>
        </w:rPr>
        <w:t>, C., Cismondi, M., “</w:t>
      </w:r>
      <w:r w:rsidRPr="00BC2787">
        <w:rPr>
          <w:rFonts w:ascii="Times New Roman" w:hAnsi="Times New Roman" w:cs="Times New Roman"/>
          <w:iCs/>
        </w:rPr>
        <w:t xml:space="preserve">Phase </w:t>
      </w:r>
      <w:proofErr w:type="spellStart"/>
      <w:r w:rsidRPr="00BC2787">
        <w:rPr>
          <w:rFonts w:ascii="Times New Roman" w:hAnsi="Times New Roman" w:cs="Times New Roman"/>
          <w:iCs/>
        </w:rPr>
        <w:t>behaviour</w:t>
      </w:r>
      <w:proofErr w:type="spellEnd"/>
      <w:r w:rsidRPr="00BC2787">
        <w:rPr>
          <w:rFonts w:ascii="Times New Roman" w:hAnsi="Times New Roman" w:cs="Times New Roman"/>
          <w:iCs/>
        </w:rPr>
        <w:t xml:space="preserve"> &amp; thermophysical properties of systems containing carbon dioxide and their role in carbon capture and storage</w:t>
      </w:r>
      <w:r w:rsidRPr="00BC2787">
        <w:rPr>
          <w:rFonts w:ascii="Times New Roman" w:hAnsi="Times New Roman" w:cs="Times New Roman"/>
          <w:i/>
        </w:rPr>
        <w:t>,</w:t>
      </w:r>
      <w:r w:rsidRPr="00BC2787">
        <w:rPr>
          <w:rFonts w:ascii="Times New Roman" w:hAnsi="Times New Roman" w:cs="Times New Roman"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>CIEM 2013 - 6</w:t>
      </w:r>
      <w:r w:rsidRPr="00BC2787">
        <w:rPr>
          <w:rFonts w:ascii="Times New Roman" w:hAnsi="Times New Roman" w:cs="Times New Roman"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i/>
          <w:iCs/>
        </w:rPr>
        <w:t xml:space="preserve"> International Conference on Energy and Environment</w:t>
      </w:r>
      <w:r w:rsidRPr="00BC2787">
        <w:rPr>
          <w:rFonts w:ascii="Times New Roman" w:hAnsi="Times New Roman" w:cs="Times New Roman"/>
        </w:rPr>
        <w:t xml:space="preserve">, November 7-8, </w:t>
      </w:r>
      <w:r w:rsidRPr="00BC2787">
        <w:rPr>
          <w:rFonts w:ascii="Times New Roman" w:hAnsi="Times New Roman" w:cs="Times New Roman"/>
          <w:b/>
        </w:rPr>
        <w:t>2013</w:t>
      </w:r>
      <w:r w:rsidRPr="00BC2787">
        <w:rPr>
          <w:rFonts w:ascii="Times New Roman" w:hAnsi="Times New Roman" w:cs="Times New Roman"/>
        </w:rPr>
        <w:t xml:space="preserve">, </w:t>
      </w:r>
      <w:proofErr w:type="spellStart"/>
      <w:r w:rsidRPr="00BC2787">
        <w:rPr>
          <w:rFonts w:ascii="Times New Roman" w:hAnsi="Times New Roman" w:cs="Times New Roman"/>
        </w:rPr>
        <w:t>Politehnica</w:t>
      </w:r>
      <w:proofErr w:type="spellEnd"/>
      <w:r w:rsidRPr="00BC2787">
        <w:rPr>
          <w:rFonts w:ascii="Times New Roman" w:hAnsi="Times New Roman" w:cs="Times New Roman"/>
        </w:rPr>
        <w:t xml:space="preserve"> University Conference Center, Bucharest, Romania (</w:t>
      </w:r>
      <w:r w:rsidRPr="00BC2787">
        <w:rPr>
          <w:rFonts w:ascii="Times New Roman" w:hAnsi="Times New Roman" w:cs="Times New Roman"/>
          <w:bCs/>
        </w:rPr>
        <w:t>oral presentation).</w:t>
      </w:r>
    </w:p>
    <w:p w14:paraId="0B4400D4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proofErr w:type="spellStart"/>
      <w:r w:rsidRPr="00BC2787">
        <w:rPr>
          <w:rFonts w:ascii="Times New Roman" w:hAnsi="Times New Roman" w:cs="Times New Roman"/>
        </w:rPr>
        <w:t>Ioniţă</w:t>
      </w:r>
      <w:proofErr w:type="spellEnd"/>
      <w:r w:rsidRPr="00BC2787">
        <w:rPr>
          <w:rFonts w:ascii="Times New Roman" w:hAnsi="Times New Roman" w:cs="Times New Roman"/>
        </w:rPr>
        <w:t xml:space="preserve">, S., </w:t>
      </w:r>
      <w:proofErr w:type="spellStart"/>
      <w:r w:rsidRPr="00BC2787">
        <w:rPr>
          <w:rFonts w:ascii="Times New Roman" w:hAnsi="Times New Roman" w:cs="Times New Roman"/>
        </w:rPr>
        <w:t>Dincă</w:t>
      </w:r>
      <w:proofErr w:type="spellEnd"/>
      <w:r w:rsidRPr="00BC2787">
        <w:rPr>
          <w:rFonts w:ascii="Times New Roman" w:hAnsi="Times New Roman" w:cs="Times New Roman"/>
        </w:rPr>
        <w:t xml:space="preserve">, C., </w:t>
      </w:r>
      <w:r w:rsidRPr="00BC2787">
        <w:rPr>
          <w:rFonts w:ascii="Times New Roman" w:hAnsi="Times New Roman" w:cs="Times New Roman"/>
          <w:b/>
          <w:u w:val="single"/>
        </w:rPr>
        <w:t>Secuianu, C.</w:t>
      </w:r>
      <w:r w:rsidRPr="00BC2787">
        <w:rPr>
          <w:rFonts w:ascii="Times New Roman" w:hAnsi="Times New Roman" w:cs="Times New Roman"/>
        </w:rPr>
        <w:t xml:space="preserve">, Feroiu, V., </w:t>
      </w:r>
      <w:proofErr w:type="spellStart"/>
      <w:r w:rsidRPr="00BC2787">
        <w:rPr>
          <w:rFonts w:ascii="Times New Roman" w:hAnsi="Times New Roman" w:cs="Times New Roman"/>
          <w:lang w:val="en-GB"/>
        </w:rPr>
        <w:t>Geană</w:t>
      </w:r>
      <w:proofErr w:type="spellEnd"/>
      <w:r w:rsidRPr="00BC2787">
        <w:rPr>
          <w:rFonts w:ascii="Times New Roman" w:hAnsi="Times New Roman" w:cs="Times New Roman"/>
          <w:lang w:val="en-GB"/>
        </w:rPr>
        <w:t>, D., “</w:t>
      </w:r>
      <w:r w:rsidRPr="00BC2787">
        <w:rPr>
          <w:rFonts w:ascii="Times New Roman" w:hAnsi="Times New Roman" w:cs="Times New Roman"/>
          <w:iCs/>
        </w:rPr>
        <w:t>High-pressures phase equilibrium of carbon dioxide + 1-undecanol binary mixtures”</w:t>
      </w:r>
      <w:r w:rsidRPr="00BC2787">
        <w:rPr>
          <w:rFonts w:ascii="Times New Roman" w:hAnsi="Times New Roman" w:cs="Times New Roman"/>
        </w:rPr>
        <w:t xml:space="preserve">, </w:t>
      </w:r>
      <w:r w:rsidRPr="00BC2787">
        <w:rPr>
          <w:rFonts w:ascii="Times New Roman" w:hAnsi="Times New Roman" w:cs="Times New Roman"/>
          <w:bCs/>
          <w:i/>
          <w:iCs/>
        </w:rPr>
        <w:t>27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bCs/>
          <w:i/>
          <w:iCs/>
        </w:rPr>
        <w:t xml:space="preserve"> European Symposium on Applied Thermodynamics </w:t>
      </w:r>
      <w:r w:rsidRPr="00BC2787">
        <w:rPr>
          <w:rFonts w:ascii="Times New Roman" w:hAnsi="Times New Roman" w:cs="Times New Roman"/>
          <w:i/>
          <w:iCs/>
        </w:rPr>
        <w:t xml:space="preserve">– </w:t>
      </w:r>
      <w:r w:rsidRPr="00BC2787">
        <w:rPr>
          <w:rFonts w:ascii="Times New Roman" w:hAnsi="Times New Roman" w:cs="Times New Roman"/>
          <w:bCs/>
          <w:i/>
          <w:iCs/>
        </w:rPr>
        <w:t>ESAT 2014: “Experiments meet Theory and Simulation”</w:t>
      </w:r>
      <w:r w:rsidRPr="00BC2787">
        <w:rPr>
          <w:rFonts w:ascii="Times New Roman" w:hAnsi="Times New Roman" w:cs="Times New Roman"/>
          <w:bCs/>
        </w:rPr>
        <w:t xml:space="preserve">, 6-9 July </w:t>
      </w:r>
      <w:r w:rsidRPr="00BC2787">
        <w:rPr>
          <w:rFonts w:ascii="Times New Roman" w:hAnsi="Times New Roman" w:cs="Times New Roman"/>
          <w:b/>
          <w:bCs/>
        </w:rPr>
        <w:t>2014</w:t>
      </w:r>
      <w:r w:rsidRPr="00BC2787">
        <w:rPr>
          <w:rFonts w:ascii="Times New Roman" w:hAnsi="Times New Roman" w:cs="Times New Roman"/>
          <w:bCs/>
        </w:rPr>
        <w:t>, Eindhoven - The Netherlands (poster).</w:t>
      </w:r>
    </w:p>
    <w:p w14:paraId="4AE07B0A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proofErr w:type="spellStart"/>
      <w:r w:rsidRPr="00BC2787">
        <w:rPr>
          <w:rFonts w:ascii="Times New Roman" w:hAnsi="Times New Roman" w:cs="Times New Roman"/>
          <w:lang w:val="en-GB"/>
        </w:rPr>
        <w:t>Milanesio</w:t>
      </w:r>
      <w:proofErr w:type="spellEnd"/>
      <w:r w:rsidRPr="00BC2787">
        <w:rPr>
          <w:rFonts w:ascii="Times New Roman" w:hAnsi="Times New Roman" w:cs="Times New Roman"/>
          <w:lang w:val="en-GB"/>
        </w:rPr>
        <w:t xml:space="preserve">, J.M., </w:t>
      </w:r>
      <w:proofErr w:type="spellStart"/>
      <w:r w:rsidRPr="00BC2787">
        <w:rPr>
          <w:rFonts w:ascii="Times New Roman" w:hAnsi="Times New Roman" w:cs="Times New Roman"/>
          <w:lang w:val="en-GB"/>
        </w:rPr>
        <w:t>Sima</w:t>
      </w:r>
      <w:proofErr w:type="spellEnd"/>
      <w:r w:rsidRPr="00BC2787">
        <w:rPr>
          <w:rFonts w:ascii="Times New Roman" w:hAnsi="Times New Roman" w:cs="Times New Roman"/>
          <w:lang w:val="en-GB"/>
        </w:rPr>
        <w:t>, S., Cruz-</w:t>
      </w:r>
      <w:proofErr w:type="spellStart"/>
      <w:r w:rsidRPr="00BC2787">
        <w:rPr>
          <w:rFonts w:ascii="Times New Roman" w:hAnsi="Times New Roman" w:cs="Times New Roman"/>
          <w:lang w:val="en-GB"/>
        </w:rPr>
        <w:t>Doblas</w:t>
      </w:r>
      <w:proofErr w:type="spellEnd"/>
      <w:r w:rsidRPr="00BC2787">
        <w:rPr>
          <w:rFonts w:ascii="Times New Roman" w:hAnsi="Times New Roman" w:cs="Times New Roman"/>
          <w:lang w:val="en-GB"/>
        </w:rPr>
        <w:t xml:space="preserve">, J., </w:t>
      </w:r>
      <w:proofErr w:type="spellStart"/>
      <w:r w:rsidRPr="00BC2787">
        <w:rPr>
          <w:rFonts w:ascii="Times New Roman" w:hAnsi="Times New Roman" w:cs="Times New Roman"/>
          <w:lang w:val="en-GB"/>
        </w:rPr>
        <w:t>Cismondi</w:t>
      </w:r>
      <w:proofErr w:type="spellEnd"/>
      <w:r w:rsidRPr="00BC2787">
        <w:rPr>
          <w:rFonts w:ascii="Times New Roman" w:hAnsi="Times New Roman" w:cs="Times New Roman"/>
          <w:lang w:val="en-GB"/>
        </w:rPr>
        <w:t xml:space="preserve">, M., </w:t>
      </w:r>
      <w:r w:rsidRPr="00BC2787">
        <w:rPr>
          <w:rFonts w:ascii="Times New Roman" w:hAnsi="Times New Roman" w:cs="Times New Roman"/>
          <w:b/>
          <w:u w:val="single"/>
          <w:lang w:val="en-GB"/>
        </w:rPr>
        <w:t>Secuianu, C.</w:t>
      </w:r>
      <w:r w:rsidRPr="00BC2787">
        <w:rPr>
          <w:rFonts w:ascii="Times New Roman" w:hAnsi="Times New Roman" w:cs="Times New Roman"/>
          <w:lang w:val="en-GB"/>
        </w:rPr>
        <w:t>, “</w:t>
      </w:r>
      <w:r w:rsidRPr="00BC2787">
        <w:rPr>
          <w:rFonts w:ascii="Times New Roman" w:hAnsi="Times New Roman" w:cs="Times New Roman"/>
          <w:iCs/>
        </w:rPr>
        <w:t>Effect of cyclic and branched isomers on the VLE of CO2 + alkane mixtures”</w:t>
      </w:r>
      <w:r w:rsidRPr="00BC2787">
        <w:rPr>
          <w:rFonts w:ascii="Times New Roman" w:hAnsi="Times New Roman" w:cs="Times New Roman"/>
        </w:rPr>
        <w:t xml:space="preserve">, </w:t>
      </w:r>
      <w:r w:rsidRPr="00BC2787">
        <w:rPr>
          <w:rFonts w:ascii="Times New Roman" w:hAnsi="Times New Roman" w:cs="Times New Roman"/>
          <w:bCs/>
          <w:i/>
          <w:iCs/>
        </w:rPr>
        <w:t>27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bCs/>
          <w:i/>
          <w:iCs/>
        </w:rPr>
        <w:t xml:space="preserve"> European Symposium on Applied Thermodynamics </w:t>
      </w:r>
      <w:r w:rsidRPr="00BC2787">
        <w:rPr>
          <w:rFonts w:ascii="Times New Roman" w:hAnsi="Times New Roman" w:cs="Times New Roman"/>
          <w:i/>
          <w:iCs/>
        </w:rPr>
        <w:t xml:space="preserve">– </w:t>
      </w:r>
      <w:r w:rsidRPr="00BC2787">
        <w:rPr>
          <w:rFonts w:ascii="Times New Roman" w:hAnsi="Times New Roman" w:cs="Times New Roman"/>
          <w:bCs/>
          <w:i/>
          <w:iCs/>
        </w:rPr>
        <w:t>ESAT 2014: “Experiments meet Theory and Simulation”</w:t>
      </w:r>
      <w:r w:rsidRPr="00BC2787">
        <w:rPr>
          <w:rFonts w:ascii="Times New Roman" w:hAnsi="Times New Roman" w:cs="Times New Roman"/>
          <w:bCs/>
        </w:rPr>
        <w:t xml:space="preserve">, 6-9 July </w:t>
      </w:r>
      <w:r w:rsidRPr="00BC2787">
        <w:rPr>
          <w:rFonts w:ascii="Times New Roman" w:hAnsi="Times New Roman" w:cs="Times New Roman"/>
          <w:b/>
          <w:bCs/>
        </w:rPr>
        <w:t>2014</w:t>
      </w:r>
      <w:r w:rsidRPr="00BC2787">
        <w:rPr>
          <w:rFonts w:ascii="Times New Roman" w:hAnsi="Times New Roman" w:cs="Times New Roman"/>
          <w:bCs/>
        </w:rPr>
        <w:t>, Eindhoven - The Netherlands (oral presentation).</w:t>
      </w:r>
    </w:p>
    <w:p w14:paraId="5A643E16" w14:textId="009F9DC3" w:rsidR="00BC2787" w:rsidRPr="00BC2787" w:rsidRDefault="00BC2787" w:rsidP="00AA4B6F">
      <w:pPr>
        <w:pStyle w:val="Title"/>
        <w:numPr>
          <w:ilvl w:val="0"/>
          <w:numId w:val="2"/>
        </w:numPr>
        <w:spacing w:after="120" w:line="276" w:lineRule="auto"/>
        <w:ind w:left="357" w:hanging="357"/>
        <w:jc w:val="both"/>
        <w:rPr>
          <w:b w:val="0"/>
          <w:szCs w:val="24"/>
          <w:lang w:val="en-US"/>
        </w:rPr>
      </w:pPr>
      <w:proofErr w:type="spellStart"/>
      <w:r w:rsidRPr="00BC2787">
        <w:rPr>
          <w:b w:val="0"/>
          <w:szCs w:val="24"/>
          <w:u w:val="single"/>
          <w:lang w:val="en-US"/>
        </w:rPr>
        <w:t>Moga,S.A</w:t>
      </w:r>
      <w:proofErr w:type="spellEnd"/>
      <w:r w:rsidRPr="00BC2787">
        <w:rPr>
          <w:b w:val="0"/>
          <w:szCs w:val="24"/>
          <w:u w:val="single"/>
          <w:lang w:val="en-US"/>
        </w:rPr>
        <w:t>.</w:t>
      </w:r>
      <w:r w:rsidRPr="00BC2787">
        <w:rPr>
          <w:b w:val="0"/>
          <w:szCs w:val="24"/>
          <w:lang w:val="en-US"/>
        </w:rPr>
        <w:t xml:space="preserve">, Goga, N., </w:t>
      </w:r>
      <w:r w:rsidRPr="00BC2787">
        <w:rPr>
          <w:szCs w:val="24"/>
          <w:lang w:val="en-US"/>
        </w:rPr>
        <w:t>Secuianu, C.,</w:t>
      </w:r>
      <w:r w:rsidRPr="00BC2787">
        <w:rPr>
          <w:b w:val="0"/>
          <w:szCs w:val="24"/>
          <w:lang w:val="en-US"/>
        </w:rPr>
        <w:t xml:space="preserve"> </w:t>
      </w:r>
      <w:proofErr w:type="spellStart"/>
      <w:r w:rsidRPr="00BC2787">
        <w:rPr>
          <w:b w:val="0"/>
          <w:szCs w:val="24"/>
          <w:lang w:val="en-US"/>
        </w:rPr>
        <w:t>Hadăr</w:t>
      </w:r>
      <w:proofErr w:type="spellEnd"/>
      <w:r w:rsidRPr="00BC2787">
        <w:rPr>
          <w:b w:val="0"/>
          <w:szCs w:val="24"/>
          <w:lang w:val="en-US"/>
        </w:rPr>
        <w:t>, A., “</w:t>
      </w:r>
      <w:r w:rsidRPr="00BC2787">
        <w:rPr>
          <w:b w:val="0"/>
          <w:iCs/>
          <w:szCs w:val="24"/>
          <w:lang w:val="en-US"/>
        </w:rPr>
        <w:t>A proposal for Young’ modulus calculation using molecular dynamics simulation in GROMACS”</w:t>
      </w:r>
      <w:r w:rsidRPr="00BC2787">
        <w:rPr>
          <w:b w:val="0"/>
          <w:szCs w:val="24"/>
          <w:lang w:val="en-US"/>
        </w:rPr>
        <w:t xml:space="preserve">, Conference Proceedings of the Academy of Romanian Scientists </w:t>
      </w:r>
      <w:proofErr w:type="spellStart"/>
      <w:r w:rsidRPr="00BC2787">
        <w:rPr>
          <w:b w:val="0"/>
          <w:szCs w:val="24"/>
          <w:lang w:val="en-US"/>
        </w:rPr>
        <w:t>Productica</w:t>
      </w:r>
      <w:proofErr w:type="spellEnd"/>
      <w:r w:rsidRPr="00BC2787">
        <w:rPr>
          <w:b w:val="0"/>
          <w:szCs w:val="24"/>
          <w:lang w:val="en-US"/>
        </w:rPr>
        <w:t xml:space="preserve"> Scientific Sessions, 9</w:t>
      </w:r>
      <w:r w:rsidRPr="00BC2787">
        <w:rPr>
          <w:b w:val="0"/>
          <w:szCs w:val="24"/>
          <w:vertAlign w:val="superscript"/>
          <w:lang w:val="en-US"/>
        </w:rPr>
        <w:t>th</w:t>
      </w:r>
      <w:r w:rsidRPr="00BC2787">
        <w:rPr>
          <w:b w:val="0"/>
          <w:szCs w:val="24"/>
          <w:lang w:val="en-US"/>
        </w:rPr>
        <w:t xml:space="preserve"> May </w:t>
      </w:r>
      <w:r w:rsidRPr="00BC2787">
        <w:rPr>
          <w:bCs/>
          <w:szCs w:val="24"/>
          <w:lang w:val="en-US"/>
        </w:rPr>
        <w:t>2014</w:t>
      </w:r>
      <w:r w:rsidRPr="00BC2787">
        <w:rPr>
          <w:b w:val="0"/>
          <w:szCs w:val="24"/>
          <w:lang w:val="en-US"/>
        </w:rPr>
        <w:t>, Vol. 6 (1), pp. 51 - 58, ISSN 2067-2160 (oral presentation).</w:t>
      </w:r>
    </w:p>
    <w:p w14:paraId="52AEACF4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BC2787">
        <w:rPr>
          <w:rFonts w:ascii="Times New Roman" w:hAnsi="Times New Roman" w:cs="Times New Roman"/>
          <w:bCs/>
        </w:rPr>
        <w:t xml:space="preserve">Sima, S., </w:t>
      </w:r>
      <w:r w:rsidRPr="00BC2787">
        <w:rPr>
          <w:rFonts w:ascii="Times New Roman" w:hAnsi="Times New Roman" w:cs="Times New Roman"/>
          <w:b/>
          <w:bCs/>
          <w:u w:val="single"/>
        </w:rPr>
        <w:t>Secuianu, C.</w:t>
      </w:r>
      <w:r w:rsidRPr="00BC2787">
        <w:rPr>
          <w:rFonts w:ascii="Times New Roman" w:hAnsi="Times New Roman" w:cs="Times New Roman"/>
          <w:bCs/>
        </w:rPr>
        <w:t xml:space="preserve">, Feroiu, V., </w:t>
      </w:r>
      <w:proofErr w:type="spellStart"/>
      <w:r w:rsidRPr="00BC2787">
        <w:rPr>
          <w:rFonts w:ascii="Times New Roman" w:hAnsi="Times New Roman" w:cs="Times New Roman"/>
          <w:bCs/>
        </w:rPr>
        <w:t>Geană</w:t>
      </w:r>
      <w:proofErr w:type="spellEnd"/>
      <w:r w:rsidRPr="00BC2787">
        <w:rPr>
          <w:rFonts w:ascii="Times New Roman" w:hAnsi="Times New Roman" w:cs="Times New Roman"/>
          <w:bCs/>
        </w:rPr>
        <w:t>, D., “</w:t>
      </w:r>
      <w:r w:rsidRPr="00BC2787">
        <w:rPr>
          <w:rFonts w:ascii="Times New Roman" w:hAnsi="Times New Roman" w:cs="Times New Roman"/>
          <w:bCs/>
          <w:iCs/>
        </w:rPr>
        <w:t>Phase equilibria of CO</w:t>
      </w:r>
      <w:r w:rsidRPr="00BC2787">
        <w:rPr>
          <w:rFonts w:ascii="Times New Roman" w:hAnsi="Times New Roman" w:cs="Times New Roman"/>
          <w:bCs/>
          <w:iCs/>
          <w:vertAlign w:val="subscript"/>
        </w:rPr>
        <w:t>2</w:t>
      </w:r>
      <w:r w:rsidRPr="00BC2787">
        <w:rPr>
          <w:rFonts w:ascii="Times New Roman" w:hAnsi="Times New Roman" w:cs="Times New Roman"/>
          <w:bCs/>
          <w:iCs/>
        </w:rPr>
        <w:t xml:space="preserve"> + cycloalkanes + alcohols mixtures at high-pressures”</w:t>
      </w:r>
      <w:r w:rsidRPr="00BC2787">
        <w:rPr>
          <w:rFonts w:ascii="Times New Roman" w:hAnsi="Times New Roman" w:cs="Times New Roman"/>
          <w:bCs/>
        </w:rPr>
        <w:t xml:space="preserve">, </w:t>
      </w:r>
      <w:r w:rsidRPr="00BC2787">
        <w:rPr>
          <w:rFonts w:ascii="Times New Roman" w:hAnsi="Times New Roman" w:cs="Times New Roman"/>
          <w:bCs/>
          <w:i/>
          <w:iCs/>
        </w:rPr>
        <w:t>28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bCs/>
          <w:i/>
          <w:iCs/>
        </w:rPr>
        <w:t xml:space="preserve"> European Symposium on Applied Thermodynamics </w:t>
      </w:r>
      <w:r w:rsidRPr="00BC2787">
        <w:rPr>
          <w:rFonts w:ascii="Times New Roman" w:hAnsi="Times New Roman" w:cs="Times New Roman"/>
          <w:i/>
          <w:iCs/>
        </w:rPr>
        <w:t xml:space="preserve">– </w:t>
      </w:r>
      <w:r w:rsidRPr="00BC2787">
        <w:rPr>
          <w:rFonts w:ascii="Times New Roman" w:hAnsi="Times New Roman" w:cs="Times New Roman"/>
          <w:bCs/>
          <w:i/>
          <w:iCs/>
        </w:rPr>
        <w:t>ESAT 2015: “Everything flows”</w:t>
      </w:r>
      <w:r w:rsidRPr="00BC2787">
        <w:rPr>
          <w:rFonts w:ascii="Times New Roman" w:hAnsi="Times New Roman" w:cs="Times New Roman"/>
          <w:bCs/>
        </w:rPr>
        <w:t>, June 11-14, 2015, Athens, Greece (poster).</w:t>
      </w:r>
    </w:p>
    <w:p w14:paraId="122DFA1D" w14:textId="77777777" w:rsidR="00BC2787" w:rsidRPr="00BC2787" w:rsidRDefault="00BC2787" w:rsidP="00AA4B6F">
      <w:pPr>
        <w:pStyle w:val="Title"/>
        <w:numPr>
          <w:ilvl w:val="0"/>
          <w:numId w:val="2"/>
        </w:numPr>
        <w:spacing w:after="120" w:line="276" w:lineRule="auto"/>
        <w:ind w:left="357" w:hanging="357"/>
        <w:jc w:val="both"/>
        <w:rPr>
          <w:b w:val="0"/>
          <w:i/>
          <w:szCs w:val="24"/>
          <w:lang w:val="en-US"/>
        </w:rPr>
      </w:pPr>
      <w:proofErr w:type="spellStart"/>
      <w:r w:rsidRPr="00BC2787">
        <w:rPr>
          <w:b w:val="0"/>
          <w:bCs/>
          <w:szCs w:val="24"/>
        </w:rPr>
        <w:t>Sima</w:t>
      </w:r>
      <w:proofErr w:type="spellEnd"/>
      <w:r w:rsidRPr="00BC2787">
        <w:rPr>
          <w:b w:val="0"/>
          <w:bCs/>
          <w:szCs w:val="24"/>
        </w:rPr>
        <w:t>,</w:t>
      </w:r>
      <w:r w:rsidRPr="00BC2787">
        <w:rPr>
          <w:b w:val="0"/>
          <w:bCs/>
          <w:szCs w:val="24"/>
          <w:lang w:val="en-US"/>
        </w:rPr>
        <w:t xml:space="preserve"> S.,</w:t>
      </w:r>
      <w:r w:rsidRPr="00BC2787">
        <w:rPr>
          <w:b w:val="0"/>
          <w:bCs/>
          <w:szCs w:val="24"/>
        </w:rPr>
        <w:t xml:space="preserve"> </w:t>
      </w:r>
      <w:r w:rsidRPr="00BC2787">
        <w:rPr>
          <w:bCs/>
          <w:szCs w:val="24"/>
          <w:u w:val="single"/>
        </w:rPr>
        <w:t>Secuianu</w:t>
      </w:r>
      <w:r w:rsidRPr="00BC2787">
        <w:rPr>
          <w:bCs/>
          <w:szCs w:val="24"/>
          <w:u w:val="single"/>
          <w:lang w:val="en-US"/>
        </w:rPr>
        <w:t>, C.</w:t>
      </w:r>
      <w:r w:rsidRPr="00BC2787">
        <w:rPr>
          <w:b w:val="0"/>
          <w:bCs/>
          <w:szCs w:val="24"/>
        </w:rPr>
        <w:t xml:space="preserve">, Feroiu, </w:t>
      </w:r>
      <w:r w:rsidRPr="00BC2787">
        <w:rPr>
          <w:b w:val="0"/>
          <w:bCs/>
          <w:szCs w:val="24"/>
          <w:lang w:val="en-US"/>
        </w:rPr>
        <w:t>V.,</w:t>
      </w:r>
      <w:r w:rsidRPr="00BC2787">
        <w:rPr>
          <w:b w:val="0"/>
          <w:bCs/>
          <w:szCs w:val="24"/>
        </w:rPr>
        <w:t xml:space="preserve"> </w:t>
      </w:r>
      <w:proofErr w:type="spellStart"/>
      <w:r w:rsidRPr="00BC2787">
        <w:rPr>
          <w:b w:val="0"/>
          <w:bCs/>
          <w:szCs w:val="24"/>
        </w:rPr>
        <w:t>Geană</w:t>
      </w:r>
      <w:proofErr w:type="spellEnd"/>
      <w:r w:rsidRPr="00BC2787">
        <w:rPr>
          <w:b w:val="0"/>
          <w:bCs/>
          <w:szCs w:val="24"/>
          <w:lang w:val="en-US"/>
        </w:rPr>
        <w:t>,</w:t>
      </w:r>
      <w:r w:rsidRPr="00BC2787">
        <w:rPr>
          <w:b w:val="0"/>
          <w:bCs/>
          <w:szCs w:val="24"/>
        </w:rPr>
        <w:t xml:space="preserve"> </w:t>
      </w:r>
      <w:r w:rsidRPr="00BC2787">
        <w:rPr>
          <w:b w:val="0"/>
          <w:bCs/>
          <w:szCs w:val="24"/>
          <w:lang w:val="en-US"/>
        </w:rPr>
        <w:t>D., “Phase equilibria of carbon dioxide + n-heptane binary system”,</w:t>
      </w:r>
      <w:r w:rsidRPr="00BC2787">
        <w:rPr>
          <w:b w:val="0"/>
          <w:bCs/>
          <w:szCs w:val="24"/>
        </w:rPr>
        <w:t xml:space="preserve"> </w:t>
      </w:r>
      <w:r w:rsidRPr="00BC2787">
        <w:rPr>
          <w:b w:val="0"/>
          <w:bCs/>
          <w:i/>
          <w:iCs/>
          <w:szCs w:val="24"/>
        </w:rPr>
        <w:t>2</w:t>
      </w:r>
      <w:r w:rsidRPr="00BC2787">
        <w:rPr>
          <w:b w:val="0"/>
          <w:bCs/>
          <w:i/>
          <w:iCs/>
          <w:szCs w:val="24"/>
          <w:lang w:val="en-US"/>
        </w:rPr>
        <w:t>8</w:t>
      </w:r>
      <w:proofErr w:type="spellStart"/>
      <w:r w:rsidRPr="00BC2787">
        <w:rPr>
          <w:b w:val="0"/>
          <w:bCs/>
          <w:i/>
          <w:iCs/>
          <w:szCs w:val="24"/>
          <w:vertAlign w:val="superscript"/>
        </w:rPr>
        <w:t>th</w:t>
      </w:r>
      <w:proofErr w:type="spellEnd"/>
      <w:r w:rsidRPr="00BC2787">
        <w:rPr>
          <w:b w:val="0"/>
          <w:bCs/>
          <w:i/>
          <w:iCs/>
          <w:szCs w:val="24"/>
        </w:rPr>
        <w:t xml:space="preserve"> European Symposium on Applied Thermodynamics </w:t>
      </w:r>
      <w:r w:rsidRPr="00BC2787">
        <w:rPr>
          <w:i/>
          <w:iCs/>
          <w:szCs w:val="24"/>
        </w:rPr>
        <w:t>–</w:t>
      </w:r>
      <w:r w:rsidRPr="00BC2787">
        <w:rPr>
          <w:i/>
          <w:iCs/>
          <w:szCs w:val="24"/>
          <w:lang w:val="en-US"/>
        </w:rPr>
        <w:t xml:space="preserve"> </w:t>
      </w:r>
      <w:r w:rsidRPr="00BC2787">
        <w:rPr>
          <w:b w:val="0"/>
          <w:bCs/>
          <w:i/>
          <w:iCs/>
          <w:szCs w:val="24"/>
        </w:rPr>
        <w:t>ESAT 201</w:t>
      </w:r>
      <w:r w:rsidRPr="00BC2787">
        <w:rPr>
          <w:b w:val="0"/>
          <w:bCs/>
          <w:i/>
          <w:iCs/>
          <w:szCs w:val="24"/>
          <w:lang w:val="en-US"/>
        </w:rPr>
        <w:t>5</w:t>
      </w:r>
      <w:r w:rsidRPr="00BC2787">
        <w:rPr>
          <w:b w:val="0"/>
          <w:bCs/>
          <w:i/>
          <w:iCs/>
          <w:szCs w:val="24"/>
        </w:rPr>
        <w:t>:</w:t>
      </w:r>
      <w:r w:rsidRPr="00BC2787">
        <w:rPr>
          <w:b w:val="0"/>
          <w:bCs/>
          <w:i/>
          <w:iCs/>
          <w:szCs w:val="24"/>
          <w:lang w:val="en-US"/>
        </w:rPr>
        <w:t xml:space="preserve"> “Everything flows”</w:t>
      </w:r>
      <w:r w:rsidRPr="00BC2787">
        <w:rPr>
          <w:b w:val="0"/>
          <w:bCs/>
          <w:szCs w:val="24"/>
          <w:lang w:val="en-US"/>
        </w:rPr>
        <w:t>, June 11-14, 2015, Athens, Greece (poster).</w:t>
      </w:r>
    </w:p>
    <w:p w14:paraId="08E0EC7A" w14:textId="77777777" w:rsidR="00BC2787" w:rsidRPr="00BC2787" w:rsidRDefault="00BC2787" w:rsidP="00AA4B6F">
      <w:pPr>
        <w:pStyle w:val="Title"/>
        <w:numPr>
          <w:ilvl w:val="0"/>
          <w:numId w:val="2"/>
        </w:numPr>
        <w:spacing w:after="120" w:line="276" w:lineRule="auto"/>
        <w:ind w:left="357" w:hanging="357"/>
        <w:jc w:val="both"/>
        <w:rPr>
          <w:b w:val="0"/>
          <w:bCs/>
          <w:szCs w:val="24"/>
          <w:lang w:val="en-US"/>
        </w:rPr>
      </w:pPr>
      <w:proofErr w:type="spellStart"/>
      <w:r w:rsidRPr="00BC2787">
        <w:rPr>
          <w:b w:val="0"/>
          <w:bCs/>
          <w:szCs w:val="24"/>
        </w:rPr>
        <w:t>Ioniţă</w:t>
      </w:r>
      <w:proofErr w:type="spellEnd"/>
      <w:r w:rsidRPr="00BC2787">
        <w:rPr>
          <w:b w:val="0"/>
          <w:bCs/>
          <w:szCs w:val="24"/>
        </w:rPr>
        <w:t>,</w:t>
      </w:r>
      <w:r w:rsidRPr="00BC2787">
        <w:rPr>
          <w:b w:val="0"/>
          <w:bCs/>
          <w:szCs w:val="24"/>
          <w:lang w:val="en-US"/>
        </w:rPr>
        <w:t xml:space="preserve"> S.,</w:t>
      </w:r>
      <w:r w:rsidRPr="00BC2787">
        <w:rPr>
          <w:b w:val="0"/>
          <w:bCs/>
          <w:szCs w:val="24"/>
        </w:rPr>
        <w:t xml:space="preserve"> </w:t>
      </w:r>
      <w:r w:rsidRPr="00BC2787">
        <w:rPr>
          <w:bCs/>
          <w:szCs w:val="24"/>
          <w:u w:val="single"/>
        </w:rPr>
        <w:t>Secuianu</w:t>
      </w:r>
      <w:r w:rsidRPr="00BC2787">
        <w:rPr>
          <w:bCs/>
          <w:szCs w:val="24"/>
          <w:u w:val="single"/>
          <w:lang w:val="en-US"/>
        </w:rPr>
        <w:t>, C.</w:t>
      </w:r>
      <w:r w:rsidRPr="00BC2787">
        <w:rPr>
          <w:b w:val="0"/>
          <w:bCs/>
          <w:szCs w:val="24"/>
        </w:rPr>
        <w:t xml:space="preserve">, Feroiu, </w:t>
      </w:r>
      <w:r w:rsidRPr="00BC2787">
        <w:rPr>
          <w:b w:val="0"/>
          <w:bCs/>
          <w:szCs w:val="24"/>
          <w:lang w:val="en-US"/>
        </w:rPr>
        <w:t>V.,</w:t>
      </w:r>
      <w:r w:rsidRPr="00BC2787">
        <w:rPr>
          <w:b w:val="0"/>
          <w:bCs/>
          <w:szCs w:val="24"/>
        </w:rPr>
        <w:t xml:space="preserve"> </w:t>
      </w:r>
      <w:proofErr w:type="spellStart"/>
      <w:r w:rsidRPr="00BC2787">
        <w:rPr>
          <w:b w:val="0"/>
          <w:bCs/>
          <w:szCs w:val="24"/>
        </w:rPr>
        <w:t>Geană</w:t>
      </w:r>
      <w:proofErr w:type="spellEnd"/>
      <w:r w:rsidRPr="00BC2787">
        <w:rPr>
          <w:b w:val="0"/>
          <w:bCs/>
          <w:szCs w:val="24"/>
          <w:lang w:val="en-US"/>
        </w:rPr>
        <w:t>, D., “</w:t>
      </w:r>
      <w:r w:rsidRPr="00BC2787">
        <w:rPr>
          <w:b w:val="0"/>
          <w:bCs/>
          <w:iCs/>
          <w:szCs w:val="24"/>
          <w:lang w:val="en-US"/>
        </w:rPr>
        <w:t>Phase equilibria of carbon dioxide + 1-octanol binary system”</w:t>
      </w:r>
      <w:r w:rsidRPr="00BC2787">
        <w:rPr>
          <w:b w:val="0"/>
          <w:bCs/>
          <w:szCs w:val="24"/>
          <w:lang w:val="en-US"/>
        </w:rPr>
        <w:t xml:space="preserve">, </w:t>
      </w:r>
      <w:r w:rsidRPr="00BC2787">
        <w:rPr>
          <w:b w:val="0"/>
          <w:bCs/>
          <w:i/>
          <w:iCs/>
          <w:szCs w:val="24"/>
        </w:rPr>
        <w:t>2</w:t>
      </w:r>
      <w:r w:rsidRPr="00BC2787">
        <w:rPr>
          <w:b w:val="0"/>
          <w:bCs/>
          <w:i/>
          <w:iCs/>
          <w:szCs w:val="24"/>
          <w:lang w:val="en-US"/>
        </w:rPr>
        <w:t>8</w:t>
      </w:r>
      <w:proofErr w:type="spellStart"/>
      <w:r w:rsidRPr="00BC2787">
        <w:rPr>
          <w:b w:val="0"/>
          <w:bCs/>
          <w:i/>
          <w:iCs/>
          <w:szCs w:val="24"/>
          <w:vertAlign w:val="superscript"/>
        </w:rPr>
        <w:t>th</w:t>
      </w:r>
      <w:proofErr w:type="spellEnd"/>
      <w:r w:rsidRPr="00BC2787">
        <w:rPr>
          <w:b w:val="0"/>
          <w:bCs/>
          <w:i/>
          <w:iCs/>
          <w:szCs w:val="24"/>
        </w:rPr>
        <w:t xml:space="preserve"> European Symposium on Applied Thermodynamics (ESAT 201</w:t>
      </w:r>
      <w:r w:rsidRPr="00BC2787">
        <w:rPr>
          <w:b w:val="0"/>
          <w:bCs/>
          <w:i/>
          <w:iCs/>
          <w:szCs w:val="24"/>
          <w:lang w:val="en-US"/>
        </w:rPr>
        <w:t>5</w:t>
      </w:r>
      <w:r w:rsidRPr="00BC2787">
        <w:rPr>
          <w:b w:val="0"/>
          <w:bCs/>
          <w:i/>
          <w:iCs/>
          <w:szCs w:val="24"/>
        </w:rPr>
        <w:t>):</w:t>
      </w:r>
      <w:r w:rsidRPr="00BC2787">
        <w:rPr>
          <w:b w:val="0"/>
          <w:bCs/>
          <w:i/>
          <w:iCs/>
          <w:szCs w:val="24"/>
          <w:lang w:val="en-US"/>
        </w:rPr>
        <w:t xml:space="preserve"> “Everything flows”</w:t>
      </w:r>
      <w:r w:rsidRPr="00BC2787">
        <w:rPr>
          <w:b w:val="0"/>
          <w:bCs/>
          <w:szCs w:val="24"/>
          <w:lang w:val="en-US"/>
        </w:rPr>
        <w:t>, June 11-14, 2015, Athens, Greece (poster).</w:t>
      </w:r>
    </w:p>
    <w:p w14:paraId="37DCB1CD" w14:textId="77777777" w:rsidR="00BC2787" w:rsidRPr="00BC2787" w:rsidRDefault="00BC2787" w:rsidP="00AA4B6F">
      <w:pPr>
        <w:pStyle w:val="ListParagraph"/>
        <w:numPr>
          <w:ilvl w:val="0"/>
          <w:numId w:val="2"/>
        </w:numPr>
        <w:tabs>
          <w:tab w:val="left" w:pos="360"/>
        </w:tabs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lastRenderedPageBreak/>
        <w:t xml:space="preserve">Sima, S., Homescu, B., Radu, M.A., Crişciu, A., </w:t>
      </w:r>
      <w:r w:rsidRPr="00BC2787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Viorel Feroiu, V., “</w:t>
      </w:r>
      <w:r w:rsidRPr="00BC2787">
        <w:rPr>
          <w:rFonts w:ascii="Times New Roman" w:hAnsi="Times New Roman"/>
          <w:iCs/>
          <w:sz w:val="24"/>
          <w:szCs w:val="24"/>
        </w:rPr>
        <w:t>Physico-Chemical Properties of Essential and Food Oils”</w:t>
      </w:r>
      <w:r w:rsidRPr="00BC2787">
        <w:rPr>
          <w:rFonts w:ascii="Times New Roman" w:hAnsi="Times New Roman"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>19</w:t>
      </w:r>
      <w:r w:rsidRPr="00BC2787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Romanian International Conference on Chemistry &amp; Chemical Engineering – RICCCE 19</w:t>
      </w:r>
      <w:r w:rsidRPr="00BC2787">
        <w:rPr>
          <w:rFonts w:ascii="Times New Roman" w:hAnsi="Times New Roman"/>
          <w:sz w:val="24"/>
          <w:szCs w:val="24"/>
        </w:rPr>
        <w:t>, Sibiu, Romania, September 2-5, 2015 (poster).</w:t>
      </w:r>
    </w:p>
    <w:p w14:paraId="289DE921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BC2787">
        <w:rPr>
          <w:rFonts w:ascii="Times New Roman" w:hAnsi="Times New Roman" w:cs="Times New Roman"/>
          <w:bCs/>
          <w:u w:val="single"/>
        </w:rPr>
        <w:t>Sima, S.</w:t>
      </w:r>
      <w:r w:rsidRPr="00BC2787">
        <w:rPr>
          <w:rFonts w:ascii="Times New Roman" w:hAnsi="Times New Roman" w:cs="Times New Roman"/>
        </w:rPr>
        <w:t xml:space="preserve">, Toma, R., </w:t>
      </w:r>
      <w:proofErr w:type="spellStart"/>
      <w:r w:rsidRPr="00BC2787">
        <w:rPr>
          <w:rFonts w:ascii="Times New Roman" w:hAnsi="Times New Roman" w:cs="Times New Roman"/>
        </w:rPr>
        <w:t>Crişciu</w:t>
      </w:r>
      <w:proofErr w:type="spellEnd"/>
      <w:r w:rsidRPr="00BC2787">
        <w:rPr>
          <w:rFonts w:ascii="Times New Roman" w:hAnsi="Times New Roman" w:cs="Times New Roman"/>
        </w:rPr>
        <w:t xml:space="preserve">, A., </w:t>
      </w:r>
      <w:r w:rsidRPr="00BC2787">
        <w:rPr>
          <w:rFonts w:ascii="Times New Roman" w:hAnsi="Times New Roman" w:cs="Times New Roman"/>
          <w:b/>
          <w:bCs/>
        </w:rPr>
        <w:t>Secuianu, C.</w:t>
      </w:r>
      <w:r w:rsidRPr="00BC2787">
        <w:rPr>
          <w:rFonts w:ascii="Times New Roman" w:hAnsi="Times New Roman" w:cs="Times New Roman"/>
        </w:rPr>
        <w:t>, “</w:t>
      </w:r>
      <w:r w:rsidRPr="00BC2787">
        <w:rPr>
          <w:rFonts w:ascii="Times New Roman" w:hAnsi="Times New Roman" w:cs="Times New Roman"/>
          <w:iCs/>
        </w:rPr>
        <w:t>The Relationship Between Some Physicochemical Parameters and Quality of Fish”</w:t>
      </w:r>
      <w:r w:rsidRPr="00BC2787">
        <w:rPr>
          <w:rFonts w:ascii="Times New Roman" w:hAnsi="Times New Roman" w:cs="Times New Roman"/>
        </w:rPr>
        <w:t xml:space="preserve">, </w:t>
      </w:r>
      <w:r w:rsidRPr="00BC2787">
        <w:rPr>
          <w:rFonts w:ascii="Times New Roman" w:hAnsi="Times New Roman" w:cs="Times New Roman"/>
          <w:i/>
          <w:iCs/>
        </w:rPr>
        <w:t>19</w:t>
      </w:r>
      <w:r w:rsidRPr="00BC2787">
        <w:rPr>
          <w:rFonts w:ascii="Times New Roman" w:hAnsi="Times New Roman" w:cs="Times New Roman"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i/>
          <w:iCs/>
        </w:rPr>
        <w:t xml:space="preserve"> Romanian International Conference on Chemistry &amp; Chemical Engineering – RICCCE 19</w:t>
      </w:r>
      <w:r w:rsidRPr="00BC2787">
        <w:rPr>
          <w:rFonts w:ascii="Times New Roman" w:hAnsi="Times New Roman" w:cs="Times New Roman"/>
        </w:rPr>
        <w:t>, Sibiu, Romania, September 2-5, 2015 (poster).</w:t>
      </w:r>
    </w:p>
    <w:p w14:paraId="625F225D" w14:textId="22930DD9" w:rsidR="00BC2787" w:rsidRPr="00BC2787" w:rsidRDefault="00BC2787" w:rsidP="00AA4B6F">
      <w:pPr>
        <w:pStyle w:val="ListParagraph"/>
        <w:numPr>
          <w:ilvl w:val="0"/>
          <w:numId w:val="2"/>
        </w:numPr>
        <w:tabs>
          <w:tab w:val="left" w:pos="360"/>
        </w:tabs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t xml:space="preserve">Sima, S., </w:t>
      </w:r>
      <w:r w:rsidRPr="00BC2787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Feroiu, V., Geană, D., “</w:t>
      </w:r>
      <w:r w:rsidRPr="00BC2787">
        <w:rPr>
          <w:rFonts w:ascii="Times New Roman" w:hAnsi="Times New Roman"/>
          <w:iCs/>
          <w:sz w:val="24"/>
          <w:szCs w:val="24"/>
        </w:rPr>
        <w:t>Critical Behaviour of CO</w:t>
      </w:r>
      <w:r w:rsidRPr="00BC278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BC2787">
        <w:rPr>
          <w:rFonts w:ascii="Times New Roman" w:hAnsi="Times New Roman"/>
          <w:iCs/>
          <w:sz w:val="24"/>
          <w:szCs w:val="24"/>
        </w:rPr>
        <w:t xml:space="preserve"> + Cyclopentane Binary Mixture”</w:t>
      </w:r>
      <w:r w:rsidRPr="00BC2787">
        <w:rPr>
          <w:rFonts w:ascii="Times New Roman" w:hAnsi="Times New Roman"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>19</w:t>
      </w:r>
      <w:r w:rsidRPr="00BC2787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Romanian International Conference on Chemistry &amp; Chemical Engineering – RICCCE 19</w:t>
      </w:r>
      <w:r w:rsidRPr="00BC2787">
        <w:rPr>
          <w:rFonts w:ascii="Times New Roman" w:hAnsi="Times New Roman"/>
          <w:sz w:val="24"/>
          <w:szCs w:val="24"/>
        </w:rPr>
        <w:t>, Sibiu, Romania, September 2-5, 2015 (poster).</w:t>
      </w:r>
    </w:p>
    <w:p w14:paraId="76B622B9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BC2787">
        <w:rPr>
          <w:rFonts w:ascii="Times New Roman" w:hAnsi="Times New Roman" w:cs="Times New Roman"/>
        </w:rPr>
        <w:t xml:space="preserve">Sima, S., </w:t>
      </w:r>
      <w:proofErr w:type="spellStart"/>
      <w:r w:rsidRPr="00BC2787">
        <w:rPr>
          <w:rFonts w:ascii="Times New Roman" w:hAnsi="Times New Roman" w:cs="Times New Roman"/>
        </w:rPr>
        <w:t>Crişciu</w:t>
      </w:r>
      <w:proofErr w:type="spellEnd"/>
      <w:r w:rsidRPr="00BC2787">
        <w:rPr>
          <w:rFonts w:ascii="Times New Roman" w:hAnsi="Times New Roman" w:cs="Times New Roman"/>
        </w:rPr>
        <w:t xml:space="preserve">, A., </w:t>
      </w:r>
      <w:r w:rsidRPr="00BC2787">
        <w:rPr>
          <w:rFonts w:ascii="Times New Roman" w:hAnsi="Times New Roman" w:cs="Times New Roman"/>
          <w:b/>
          <w:u w:val="single"/>
        </w:rPr>
        <w:t>Secuianu, C.</w:t>
      </w:r>
      <w:r w:rsidRPr="00BC2787">
        <w:rPr>
          <w:rFonts w:ascii="Times New Roman" w:hAnsi="Times New Roman" w:cs="Times New Roman"/>
        </w:rPr>
        <w:t xml:space="preserve">, Feroiu, V., </w:t>
      </w:r>
      <w:proofErr w:type="spellStart"/>
      <w:r w:rsidRPr="00BC2787">
        <w:rPr>
          <w:rFonts w:ascii="Times New Roman" w:hAnsi="Times New Roman" w:cs="Times New Roman"/>
        </w:rPr>
        <w:t>Geană</w:t>
      </w:r>
      <w:proofErr w:type="spellEnd"/>
      <w:r w:rsidRPr="00BC2787">
        <w:rPr>
          <w:rFonts w:ascii="Times New Roman" w:hAnsi="Times New Roman" w:cs="Times New Roman"/>
        </w:rPr>
        <w:t>, D., “</w:t>
      </w:r>
      <w:r w:rsidRPr="00BC2787">
        <w:rPr>
          <w:rFonts w:ascii="Times New Roman" w:hAnsi="Times New Roman" w:cs="Times New Roman"/>
          <w:bCs/>
          <w:iCs/>
        </w:rPr>
        <w:t xml:space="preserve">Phase Equilibria of Butanol Isomers in </w:t>
      </w:r>
      <w:proofErr w:type="spellStart"/>
      <w:r w:rsidRPr="00BC2787">
        <w:rPr>
          <w:rFonts w:ascii="Times New Roman" w:hAnsi="Times New Roman" w:cs="Times New Roman"/>
          <w:bCs/>
          <w:iCs/>
        </w:rPr>
        <w:t>Surpercritical</w:t>
      </w:r>
      <w:proofErr w:type="spellEnd"/>
      <w:r w:rsidRPr="00BC2787">
        <w:rPr>
          <w:rFonts w:ascii="Times New Roman" w:hAnsi="Times New Roman" w:cs="Times New Roman"/>
          <w:bCs/>
          <w:iCs/>
        </w:rPr>
        <w:t xml:space="preserve"> Carbon Dioxide”</w:t>
      </w:r>
      <w:r w:rsidRPr="00BC2787">
        <w:rPr>
          <w:rFonts w:ascii="Times New Roman" w:hAnsi="Times New Roman" w:cs="Times New Roman"/>
          <w:bCs/>
        </w:rPr>
        <w:t xml:space="preserve">, </w:t>
      </w:r>
      <w:r w:rsidRPr="00BC2787">
        <w:rPr>
          <w:rFonts w:ascii="Times New Roman" w:hAnsi="Times New Roman" w:cs="Times New Roman"/>
          <w:bCs/>
          <w:i/>
          <w:iCs/>
        </w:rPr>
        <w:t>14</w:t>
      </w:r>
      <w:r w:rsidRPr="00BC2787">
        <w:rPr>
          <w:rFonts w:ascii="Times New Roman" w:hAnsi="Times New Roman" w:cs="Times New Roman"/>
          <w:bCs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bCs/>
          <w:i/>
          <w:iCs/>
        </w:rPr>
        <w:t xml:space="preserve"> </w:t>
      </w:r>
      <w:r w:rsidRPr="00BC2787">
        <w:rPr>
          <w:rFonts w:ascii="Times New Roman" w:hAnsi="Times New Roman" w:cs="Times New Roman"/>
          <w:i/>
          <w:iCs/>
        </w:rPr>
        <w:t>International Conference on Properties and Phase Equilibria for Product and Process Design – PPEPPD 2016</w:t>
      </w:r>
      <w:r w:rsidRPr="00BC2787">
        <w:rPr>
          <w:rFonts w:ascii="Times New Roman" w:hAnsi="Times New Roman" w:cs="Times New Roman"/>
        </w:rPr>
        <w:t xml:space="preserve">, </w:t>
      </w:r>
      <w:r w:rsidRPr="00BC2787">
        <w:rPr>
          <w:rStyle w:val="style2"/>
          <w:rFonts w:ascii="Times New Roman" w:eastAsiaTheme="majorEastAsia" w:hAnsi="Times New Roman" w:cs="Times New Roman"/>
        </w:rPr>
        <w:t>May 22-26, Porto, Portugal (poster)</w:t>
      </w:r>
      <w:r w:rsidRPr="00BC2787">
        <w:rPr>
          <w:rFonts w:ascii="Times New Roman" w:hAnsi="Times New Roman" w:cs="Times New Roman"/>
        </w:rPr>
        <w:t>.</w:t>
      </w:r>
    </w:p>
    <w:p w14:paraId="0C36AEF7" w14:textId="52B78C3E" w:rsidR="00BC2787" w:rsidRPr="00BC2787" w:rsidRDefault="00BC2787" w:rsidP="00AA4B6F">
      <w:pPr>
        <w:pStyle w:val="ListParagraph"/>
        <w:numPr>
          <w:ilvl w:val="0"/>
          <w:numId w:val="2"/>
        </w:numPr>
        <w:tabs>
          <w:tab w:val="left" w:pos="360"/>
        </w:tabs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“</w:t>
      </w:r>
      <w:r w:rsidRPr="00BC2787">
        <w:rPr>
          <w:rFonts w:ascii="Times New Roman" w:hAnsi="Times New Roman"/>
          <w:iCs/>
          <w:sz w:val="24"/>
          <w:szCs w:val="24"/>
        </w:rPr>
        <w:t>High pressures phase equilibrium in systems containing supercritical carbon dioxide”</w:t>
      </w:r>
      <w:r w:rsidRPr="00BC2787">
        <w:rPr>
          <w:rFonts w:ascii="Times New Roman" w:hAnsi="Times New Roman"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>International Conference on Supercritical Fluid Technologies And Applications “Supercritical fluids –the current state and outlook”</w:t>
      </w:r>
      <w:r w:rsidRPr="00BC2787">
        <w:rPr>
          <w:rFonts w:ascii="Times New Roman" w:hAnsi="Times New Roman"/>
          <w:sz w:val="24"/>
          <w:szCs w:val="24"/>
        </w:rPr>
        <w:t xml:space="preserve">, 20-21 October 2016, Pulawy, Poland, </w:t>
      </w:r>
      <w:r w:rsidRPr="00BC2787">
        <w:rPr>
          <w:rFonts w:ascii="Times New Roman" w:hAnsi="Times New Roman"/>
          <w:b/>
          <w:sz w:val="24"/>
          <w:szCs w:val="24"/>
        </w:rPr>
        <w:t xml:space="preserve">invited speaker </w:t>
      </w:r>
      <w:r w:rsidRPr="00BC2787">
        <w:rPr>
          <w:rFonts w:ascii="Times New Roman" w:hAnsi="Times New Roman"/>
          <w:sz w:val="24"/>
          <w:szCs w:val="24"/>
        </w:rPr>
        <w:t>(oral presentation).</w:t>
      </w:r>
    </w:p>
    <w:p w14:paraId="28E2EB09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BC2787">
        <w:rPr>
          <w:rFonts w:ascii="Times New Roman" w:hAnsi="Times New Roman" w:cs="Times New Roman"/>
          <w:bCs/>
          <w:u w:val="single"/>
        </w:rPr>
        <w:t>Sima, S.</w:t>
      </w:r>
      <w:r w:rsidRPr="00BC2787">
        <w:rPr>
          <w:rFonts w:ascii="Times New Roman" w:hAnsi="Times New Roman" w:cs="Times New Roman"/>
        </w:rPr>
        <w:t xml:space="preserve">, Rizea, G., </w:t>
      </w:r>
      <w:r w:rsidRPr="00BC2787">
        <w:rPr>
          <w:rFonts w:ascii="Times New Roman" w:hAnsi="Times New Roman" w:cs="Times New Roman"/>
          <w:b/>
          <w:bCs/>
        </w:rPr>
        <w:t>Secuianu, C.</w:t>
      </w:r>
      <w:r w:rsidRPr="00BC2787">
        <w:rPr>
          <w:rFonts w:ascii="Times New Roman" w:hAnsi="Times New Roman" w:cs="Times New Roman"/>
        </w:rPr>
        <w:t>, Feroiu, V., “</w:t>
      </w:r>
      <w:r w:rsidRPr="00BC2787">
        <w:rPr>
          <w:rFonts w:ascii="Times New Roman" w:hAnsi="Times New Roman" w:cs="Times New Roman"/>
          <w:iCs/>
        </w:rPr>
        <w:t>Phase equilibria of CO</w:t>
      </w:r>
      <w:r w:rsidRPr="00BC2787">
        <w:rPr>
          <w:rFonts w:ascii="Times New Roman" w:hAnsi="Times New Roman" w:cs="Times New Roman"/>
          <w:iCs/>
          <w:vertAlign w:val="subscript"/>
        </w:rPr>
        <w:t>2</w:t>
      </w:r>
      <w:r w:rsidRPr="00BC2787">
        <w:rPr>
          <w:rFonts w:ascii="Times New Roman" w:hAnsi="Times New Roman" w:cs="Times New Roman"/>
          <w:iCs/>
        </w:rPr>
        <w:t xml:space="preserve"> + 1,2-dimethoxyethane at high-pressures”</w:t>
      </w:r>
      <w:r w:rsidRPr="00BC2787">
        <w:rPr>
          <w:rFonts w:ascii="Times New Roman" w:hAnsi="Times New Roman" w:cs="Times New Roman"/>
        </w:rPr>
        <w:t xml:space="preserve">, in </w:t>
      </w:r>
      <w:r w:rsidRPr="00BC2787">
        <w:rPr>
          <w:rFonts w:ascii="Times New Roman" w:hAnsi="Times New Roman" w:cs="Times New Roman"/>
          <w:i/>
          <w:iCs/>
        </w:rPr>
        <w:t>29</w:t>
      </w:r>
      <w:r w:rsidRPr="00BC2787">
        <w:rPr>
          <w:rFonts w:ascii="Times New Roman" w:hAnsi="Times New Roman" w:cs="Times New Roman"/>
          <w:i/>
          <w:iCs/>
          <w:vertAlign w:val="superscript"/>
        </w:rPr>
        <w:t>th</w:t>
      </w:r>
      <w:r w:rsidRPr="00BC2787">
        <w:rPr>
          <w:rFonts w:ascii="Times New Roman" w:hAnsi="Times New Roman" w:cs="Times New Roman"/>
          <w:i/>
          <w:iCs/>
        </w:rPr>
        <w:t xml:space="preserve"> European Symposium on Applied Thermodynamics – ESAT 2017</w:t>
      </w:r>
      <w:r w:rsidRPr="00BC2787">
        <w:rPr>
          <w:rFonts w:ascii="Times New Roman" w:hAnsi="Times New Roman" w:cs="Times New Roman"/>
        </w:rPr>
        <w:t>, 18-21 May, 2017, Bucharest, Romania, Book of abstracts p. 32, ISBN: 978-606-515-768-2 (oral presentation).</w:t>
      </w:r>
    </w:p>
    <w:p w14:paraId="245F7FAE" w14:textId="77777777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t xml:space="preserve">Popescu-Săruleșteanu,V., </w:t>
      </w:r>
      <w:r w:rsidRPr="00BC2787">
        <w:rPr>
          <w:rFonts w:ascii="Times New Roman" w:hAnsi="Times New Roman"/>
          <w:bCs/>
          <w:sz w:val="24"/>
          <w:szCs w:val="24"/>
          <w:u w:val="single"/>
        </w:rPr>
        <w:t>Sima, S.</w:t>
      </w:r>
      <w:r w:rsidRPr="00BC2787">
        <w:rPr>
          <w:rFonts w:ascii="Times New Roman" w:hAnsi="Times New Roman"/>
          <w:sz w:val="24"/>
          <w:szCs w:val="24"/>
        </w:rPr>
        <w:t xml:space="preserve">, Rizea, G., </w:t>
      </w:r>
      <w:r w:rsidRPr="00BC2787">
        <w:rPr>
          <w:rFonts w:ascii="Times New Roman" w:hAnsi="Times New Roman"/>
          <w:b/>
          <w:bCs/>
          <w:sz w:val="24"/>
          <w:szCs w:val="24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“</w:t>
      </w:r>
      <w:r w:rsidRPr="00BC2787">
        <w:rPr>
          <w:rFonts w:ascii="Times New Roman" w:hAnsi="Times New Roman"/>
          <w:iCs/>
          <w:sz w:val="24"/>
          <w:szCs w:val="24"/>
        </w:rPr>
        <w:t>Phase behaviour for binary systems of CO</w:t>
      </w:r>
      <w:r w:rsidRPr="00BC2787">
        <w:rPr>
          <w:rFonts w:ascii="Times New Roman" w:hAnsi="Times New Roman"/>
          <w:iCs/>
          <w:sz w:val="24"/>
          <w:szCs w:val="24"/>
          <w:vertAlign w:val="subscript"/>
        </w:rPr>
        <w:t xml:space="preserve">2 </w:t>
      </w:r>
      <w:r w:rsidRPr="00BC2787">
        <w:rPr>
          <w:rFonts w:ascii="Times New Roman" w:hAnsi="Times New Roman"/>
          <w:iCs/>
          <w:sz w:val="24"/>
          <w:szCs w:val="24"/>
        </w:rPr>
        <w:t>+</w:t>
      </w:r>
      <w:r w:rsidRPr="00BC2787">
        <w:rPr>
          <w:rFonts w:ascii="Times New Roman" w:hAnsi="Times New Roman"/>
          <w:iCs/>
          <w:sz w:val="24"/>
          <w:szCs w:val="24"/>
          <w:vertAlign w:val="subscript"/>
        </w:rPr>
        <w:t xml:space="preserve"> </w:t>
      </w:r>
      <w:r w:rsidRPr="00BC2787">
        <w:rPr>
          <w:rFonts w:ascii="Times New Roman" w:hAnsi="Times New Roman"/>
          <w:iCs/>
          <w:sz w:val="24"/>
          <w:szCs w:val="24"/>
        </w:rPr>
        <w:t>naphthenes at high pressures”</w:t>
      </w:r>
      <w:r w:rsidRPr="00BC2787">
        <w:rPr>
          <w:rFonts w:ascii="Times New Roman" w:hAnsi="Times New Roman"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>20</w:t>
      </w:r>
      <w:r w:rsidRPr="00BC2787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Romanian International Conference on Chemistry and Chemical Engineering – RICCCE 20</w:t>
      </w:r>
      <w:r w:rsidRPr="00BC2787">
        <w:rPr>
          <w:rFonts w:ascii="Times New Roman" w:hAnsi="Times New Roman"/>
          <w:sz w:val="24"/>
          <w:szCs w:val="24"/>
        </w:rPr>
        <w:t>, September 6-9, 2017, Poiana Brasov, Romania (poster).</w:t>
      </w:r>
    </w:p>
    <w:p w14:paraId="0AF72FC2" w14:textId="79A499C5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t xml:space="preserve">Sima, S., Crișciu, A., Ciocȋrlan, O., Dincă, C., </w:t>
      </w:r>
      <w:r w:rsidRPr="00BC2787">
        <w:rPr>
          <w:rFonts w:ascii="Times New Roman" w:hAnsi="Times New Roman"/>
          <w:b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Feroiu, V., “</w:t>
      </w:r>
      <w:r w:rsidRPr="00BC2787">
        <w:rPr>
          <w:rFonts w:ascii="Times New Roman" w:hAnsi="Times New Roman"/>
          <w:iCs/>
          <w:sz w:val="24"/>
          <w:szCs w:val="24"/>
        </w:rPr>
        <w:t>phase behaviour for binary systems containing CO</w:t>
      </w:r>
      <w:r w:rsidRPr="00BC278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BC2787">
        <w:rPr>
          <w:rFonts w:ascii="Times New Roman" w:hAnsi="Times New Roman"/>
          <w:iCs/>
          <w:sz w:val="24"/>
          <w:szCs w:val="24"/>
        </w:rPr>
        <w:t xml:space="preserve"> at high pressures of interest for carbon capture and storage</w:t>
      </w:r>
      <w:r w:rsidRPr="00BC2787">
        <w:rPr>
          <w:rFonts w:ascii="Times New Roman" w:hAnsi="Times New Roman"/>
          <w:i/>
          <w:sz w:val="24"/>
          <w:szCs w:val="24"/>
        </w:rPr>
        <w:t>”</w:t>
      </w:r>
      <w:r w:rsidRPr="00BC2787">
        <w:rPr>
          <w:rFonts w:ascii="Times New Roman" w:hAnsi="Times New Roman"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>20</w:t>
      </w:r>
      <w:r w:rsidRPr="00BC2787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Romanian International Conference on Chemistry and Chemical Engineering – RICCCE 20</w:t>
      </w:r>
      <w:r w:rsidRPr="00BC2787">
        <w:rPr>
          <w:rFonts w:ascii="Times New Roman" w:hAnsi="Times New Roman"/>
          <w:sz w:val="24"/>
          <w:szCs w:val="24"/>
        </w:rPr>
        <w:t>, September 6-9, 2017, Poiana Brasov, Romania, poster.</w:t>
      </w:r>
    </w:p>
    <w:p w14:paraId="5917C6A7" w14:textId="7A0E6243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t xml:space="preserve">Sima, S., Racoviţă, R.C., </w:t>
      </w:r>
      <w:r w:rsidRPr="00BC2787">
        <w:rPr>
          <w:rFonts w:ascii="Times New Roman" w:hAnsi="Times New Roman"/>
          <w:b/>
          <w:bCs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Feroiu, V., “</w:t>
      </w:r>
      <w:r w:rsidRPr="00BC2787">
        <w:rPr>
          <w:rFonts w:ascii="Times New Roman" w:hAnsi="Times New Roman"/>
          <w:iCs/>
          <w:sz w:val="24"/>
          <w:szCs w:val="24"/>
        </w:rPr>
        <w:t>High-pressure phase equilibrium in the carbon dioxide + 1,4-dioxane system”</w:t>
      </w:r>
      <w:r w:rsidRPr="00BC2787">
        <w:rPr>
          <w:rFonts w:ascii="Times New Roman" w:hAnsi="Times New Roman"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>30</w:t>
      </w:r>
      <w:r w:rsidRPr="00BC2787">
        <w:rPr>
          <w:rFonts w:ascii="Times New Roman" w:hAnsi="Times New Roman"/>
          <w:i/>
          <w:iCs/>
          <w:sz w:val="24"/>
          <w:szCs w:val="24"/>
          <w:vertAlign w:val="superscript"/>
        </w:rPr>
        <w:t>th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 ESAT 2018 – European Symposium on Applied Thermodynamics</w:t>
      </w:r>
      <w:r w:rsidRPr="00BC2787">
        <w:rPr>
          <w:rFonts w:ascii="Times New Roman" w:hAnsi="Times New Roman"/>
          <w:sz w:val="24"/>
          <w:szCs w:val="24"/>
        </w:rPr>
        <w:t>, Prague, Czech Republic, June 10-13, 2018 (poster).</w:t>
      </w:r>
    </w:p>
    <w:p w14:paraId="002CE7D6" w14:textId="77777777" w:rsidR="00BC2787" w:rsidRPr="00BC2787" w:rsidRDefault="00BC2787" w:rsidP="00AA4B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  <w:u w:val="single"/>
        </w:rPr>
        <w:t>Racoviţă, R.C.</w:t>
      </w:r>
      <w:r w:rsidRPr="00BC2787">
        <w:rPr>
          <w:rFonts w:ascii="Times New Roman" w:hAnsi="Times New Roman"/>
          <w:bCs/>
          <w:sz w:val="24"/>
          <w:szCs w:val="24"/>
        </w:rPr>
        <w:t xml:space="preserve">, </w:t>
      </w:r>
      <w:r w:rsidRPr="00BC2787">
        <w:rPr>
          <w:rFonts w:ascii="Times New Roman" w:hAnsi="Times New Roman"/>
          <w:sz w:val="24"/>
          <w:szCs w:val="24"/>
        </w:rPr>
        <w:t xml:space="preserve">Crișciu, A.V., Ciucă, M.D., Popa, I.A., Vărzaru, A.C., Sima, S., </w:t>
      </w:r>
      <w:r w:rsidRPr="00BC2787">
        <w:rPr>
          <w:rFonts w:ascii="Times New Roman" w:hAnsi="Times New Roman"/>
          <w:b/>
          <w:bCs/>
          <w:sz w:val="24"/>
          <w:szCs w:val="24"/>
        </w:rPr>
        <w:t>Secuianu, C.</w:t>
      </w:r>
      <w:r w:rsidRPr="00BC2787">
        <w:rPr>
          <w:rFonts w:ascii="Times New Roman" w:hAnsi="Times New Roman"/>
          <w:sz w:val="24"/>
          <w:szCs w:val="24"/>
        </w:rPr>
        <w:t>, “Experimental studies of several type 1 liquid-liquid ternary systems”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sz w:val="24"/>
          <w:szCs w:val="24"/>
        </w:rPr>
        <w:t>21</w:t>
      </w:r>
      <w:r w:rsidRPr="00BC2787">
        <w:rPr>
          <w:rFonts w:ascii="Times New Roman" w:hAnsi="Times New Roman"/>
          <w:i/>
          <w:sz w:val="24"/>
          <w:szCs w:val="24"/>
          <w:vertAlign w:val="superscript"/>
        </w:rPr>
        <w:t>st</w:t>
      </w:r>
      <w:r w:rsidRPr="00BC2787">
        <w:rPr>
          <w:rFonts w:ascii="Times New Roman" w:hAnsi="Times New Roman"/>
          <w:i/>
          <w:sz w:val="24"/>
          <w:szCs w:val="24"/>
        </w:rPr>
        <w:t xml:space="preserve"> Romanian International Conference on Chemistry &amp; Chemical Engineering – RICCCE 21</w:t>
      </w:r>
      <w:r w:rsidRPr="00BC2787">
        <w:rPr>
          <w:rFonts w:ascii="Times New Roman" w:hAnsi="Times New Roman"/>
          <w:iCs/>
          <w:sz w:val="24"/>
          <w:szCs w:val="24"/>
        </w:rPr>
        <w:t>, 4-7 September, 2019, Mamaia-Constanţa, Romania (oral presentation).</w:t>
      </w:r>
    </w:p>
    <w:p w14:paraId="55C6B72F" w14:textId="77777777" w:rsidR="00BC2787" w:rsidRPr="00BC2787" w:rsidRDefault="00BC2787" w:rsidP="00AA4B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t xml:space="preserve">Sima, S., </w:t>
      </w:r>
      <w:r w:rsidRPr="00BC2787">
        <w:rPr>
          <w:rFonts w:ascii="Times New Roman" w:hAnsi="Times New Roman"/>
          <w:sz w:val="24"/>
          <w:szCs w:val="24"/>
          <w:u w:val="single"/>
        </w:rPr>
        <w:t>Ioniţă, M.</w:t>
      </w:r>
      <w:r w:rsidRPr="00BC2787">
        <w:rPr>
          <w:rFonts w:ascii="Times New Roman" w:hAnsi="Times New Roman"/>
          <w:bCs/>
          <w:sz w:val="24"/>
          <w:szCs w:val="24"/>
        </w:rPr>
        <w:t>,</w:t>
      </w:r>
      <w:r w:rsidRPr="00BC2787">
        <w:rPr>
          <w:rFonts w:ascii="Times New Roman" w:hAnsi="Times New Roman"/>
          <w:sz w:val="24"/>
          <w:szCs w:val="24"/>
        </w:rPr>
        <w:t xml:space="preserve"> Racoviţă, R.C., Feroiu, V., </w:t>
      </w:r>
      <w:r w:rsidRPr="00BC2787">
        <w:rPr>
          <w:rFonts w:ascii="Times New Roman" w:hAnsi="Times New Roman"/>
          <w:b/>
          <w:bCs/>
          <w:sz w:val="24"/>
          <w:szCs w:val="24"/>
        </w:rPr>
        <w:t>Secuianu, C</w:t>
      </w:r>
      <w:r w:rsidRPr="00BC2787">
        <w:rPr>
          <w:rFonts w:ascii="Times New Roman" w:hAnsi="Times New Roman"/>
          <w:sz w:val="24"/>
          <w:szCs w:val="24"/>
        </w:rPr>
        <w:t>., “Phase equilibria and densities of carbon dioxide + 1-hexanol”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sz w:val="24"/>
          <w:szCs w:val="24"/>
        </w:rPr>
        <w:t>21</w:t>
      </w:r>
      <w:r w:rsidRPr="00BC2787">
        <w:rPr>
          <w:rFonts w:ascii="Times New Roman" w:hAnsi="Times New Roman"/>
          <w:i/>
          <w:sz w:val="24"/>
          <w:szCs w:val="24"/>
          <w:vertAlign w:val="superscript"/>
        </w:rPr>
        <w:t>st</w:t>
      </w:r>
      <w:r w:rsidRPr="00BC2787">
        <w:rPr>
          <w:rFonts w:ascii="Times New Roman" w:hAnsi="Times New Roman"/>
          <w:i/>
          <w:sz w:val="24"/>
          <w:szCs w:val="24"/>
        </w:rPr>
        <w:t xml:space="preserve"> Romanian International Conference on Chemistry &amp; Chemical Engineering – RICCCE 21</w:t>
      </w:r>
      <w:r w:rsidRPr="00BC2787">
        <w:rPr>
          <w:rFonts w:ascii="Times New Roman" w:hAnsi="Times New Roman"/>
          <w:iCs/>
          <w:sz w:val="24"/>
          <w:szCs w:val="24"/>
        </w:rPr>
        <w:t>, 4-7 September, 2019, Mamaia-Constanţa, Romania (oral presentation).</w:t>
      </w:r>
    </w:p>
    <w:p w14:paraId="436E79FD" w14:textId="77777777" w:rsidR="00BC2787" w:rsidRPr="00BC2787" w:rsidRDefault="00BC2787" w:rsidP="00AA4B6F">
      <w:pPr>
        <w:pStyle w:val="Defaul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BC2787">
        <w:rPr>
          <w:rFonts w:ascii="Times New Roman" w:hAnsi="Times New Roman" w:cs="Times New Roman"/>
          <w:u w:val="single"/>
        </w:rPr>
        <w:t>Sima, S.</w:t>
      </w:r>
      <w:r w:rsidRPr="00BC2787">
        <w:rPr>
          <w:rFonts w:ascii="Times New Roman" w:hAnsi="Times New Roman" w:cs="Times New Roman"/>
        </w:rPr>
        <w:t xml:space="preserve">, </w:t>
      </w:r>
      <w:proofErr w:type="spellStart"/>
      <w:r w:rsidRPr="00BC2787">
        <w:rPr>
          <w:rFonts w:ascii="Times New Roman" w:hAnsi="Times New Roman" w:cs="Times New Roman"/>
        </w:rPr>
        <w:t>Vărzaru</w:t>
      </w:r>
      <w:proofErr w:type="spellEnd"/>
      <w:r w:rsidRPr="00BC2787">
        <w:rPr>
          <w:rFonts w:ascii="Times New Roman" w:hAnsi="Times New Roman" w:cs="Times New Roman"/>
        </w:rPr>
        <w:t xml:space="preserve">, A.C., </w:t>
      </w:r>
      <w:proofErr w:type="spellStart"/>
      <w:r w:rsidRPr="00BC2787">
        <w:rPr>
          <w:rFonts w:ascii="Times New Roman" w:hAnsi="Times New Roman" w:cs="Times New Roman"/>
        </w:rPr>
        <w:t>Racoviţă</w:t>
      </w:r>
      <w:proofErr w:type="spellEnd"/>
      <w:r w:rsidRPr="00BC2787">
        <w:rPr>
          <w:rFonts w:ascii="Times New Roman" w:hAnsi="Times New Roman" w:cs="Times New Roman"/>
        </w:rPr>
        <w:t xml:space="preserve">, R.C., Feroiu, V., </w:t>
      </w:r>
      <w:r w:rsidRPr="00BC2787">
        <w:rPr>
          <w:rFonts w:ascii="Times New Roman" w:hAnsi="Times New Roman" w:cs="Times New Roman"/>
          <w:b/>
          <w:bCs/>
        </w:rPr>
        <w:t>Secuianu, C.</w:t>
      </w:r>
      <w:r w:rsidRPr="00BC2787">
        <w:rPr>
          <w:rFonts w:ascii="Times New Roman" w:hAnsi="Times New Roman" w:cs="Times New Roman"/>
        </w:rPr>
        <w:t>, “Phase equilibria in systems of CO2 and esters”</w:t>
      </w:r>
      <w:r w:rsidRPr="00BC2787">
        <w:rPr>
          <w:rFonts w:ascii="Times New Roman" w:hAnsi="Times New Roman" w:cs="Times New Roman"/>
          <w:i/>
          <w:iCs/>
        </w:rPr>
        <w:t xml:space="preserve">, </w:t>
      </w:r>
      <w:r w:rsidRPr="00BC2787">
        <w:rPr>
          <w:rFonts w:ascii="Times New Roman" w:hAnsi="Times New Roman" w:cs="Times New Roman"/>
          <w:i/>
        </w:rPr>
        <w:t>21</w:t>
      </w:r>
      <w:r w:rsidRPr="00BC2787">
        <w:rPr>
          <w:rFonts w:ascii="Times New Roman" w:hAnsi="Times New Roman" w:cs="Times New Roman"/>
          <w:i/>
          <w:vertAlign w:val="superscript"/>
        </w:rPr>
        <w:t>st</w:t>
      </w:r>
      <w:r w:rsidRPr="00BC2787">
        <w:rPr>
          <w:rFonts w:ascii="Times New Roman" w:hAnsi="Times New Roman" w:cs="Times New Roman"/>
          <w:i/>
        </w:rPr>
        <w:t xml:space="preserve"> Romanian International Conference on Chemistry &amp; Chemical Engineering – RICCCE 21</w:t>
      </w:r>
      <w:r w:rsidRPr="00BC2787">
        <w:rPr>
          <w:rFonts w:ascii="Times New Roman" w:hAnsi="Times New Roman" w:cs="Times New Roman"/>
          <w:iCs/>
        </w:rPr>
        <w:t xml:space="preserve">, 4-7 September, 2019, </w:t>
      </w:r>
      <w:proofErr w:type="spellStart"/>
      <w:r w:rsidRPr="00BC2787">
        <w:rPr>
          <w:rFonts w:ascii="Times New Roman" w:hAnsi="Times New Roman" w:cs="Times New Roman"/>
          <w:iCs/>
        </w:rPr>
        <w:t>Mamaia-Constanţa</w:t>
      </w:r>
      <w:proofErr w:type="spellEnd"/>
      <w:r w:rsidRPr="00BC2787">
        <w:rPr>
          <w:rFonts w:ascii="Times New Roman" w:hAnsi="Times New Roman" w:cs="Times New Roman"/>
          <w:iCs/>
        </w:rPr>
        <w:t>, Romania (oral presentation).</w:t>
      </w:r>
    </w:p>
    <w:p w14:paraId="004AC711" w14:textId="77777777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BC2787">
        <w:rPr>
          <w:rFonts w:ascii="Times New Roman" w:hAnsi="Times New Roman"/>
          <w:sz w:val="24"/>
          <w:szCs w:val="24"/>
        </w:rPr>
        <w:lastRenderedPageBreak/>
        <w:t xml:space="preserve">Sima, S., Racoviţă, R.C., Dincă, C., Feroiu, V., </w:t>
      </w:r>
      <w:r w:rsidRPr="00BC2787">
        <w:rPr>
          <w:rFonts w:ascii="Times New Roman" w:hAnsi="Times New Roman"/>
          <w:b/>
          <w:bCs/>
          <w:sz w:val="24"/>
          <w:szCs w:val="24"/>
          <w:u w:val="single"/>
        </w:rPr>
        <w:t>Secuianu, C.</w:t>
      </w:r>
      <w:r w:rsidRPr="00BC2787">
        <w:rPr>
          <w:rFonts w:ascii="Times New Roman" w:hAnsi="Times New Roman"/>
          <w:bCs/>
          <w:sz w:val="24"/>
          <w:szCs w:val="24"/>
        </w:rPr>
        <w:t>,</w:t>
      </w:r>
      <w:r w:rsidRPr="00BC2787">
        <w:rPr>
          <w:rFonts w:ascii="Times New Roman" w:hAnsi="Times New Roman"/>
          <w:sz w:val="24"/>
          <w:szCs w:val="24"/>
        </w:rPr>
        <w:t xml:space="preserve"> “Alternative Green Solvents for CO</w:t>
      </w:r>
      <w:r w:rsidRPr="00BC2787">
        <w:rPr>
          <w:rFonts w:ascii="Times New Roman" w:hAnsi="Times New Roman"/>
          <w:sz w:val="24"/>
          <w:szCs w:val="24"/>
          <w:vertAlign w:val="subscript"/>
        </w:rPr>
        <w:t>2</w:t>
      </w:r>
      <w:r w:rsidRPr="00BC2787">
        <w:rPr>
          <w:rFonts w:ascii="Times New Roman" w:hAnsi="Times New Roman"/>
          <w:sz w:val="24"/>
          <w:szCs w:val="24"/>
        </w:rPr>
        <w:t xml:space="preserve"> Capture: Experiments and Modeling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”, </w:t>
      </w:r>
      <w:r w:rsidRPr="00BC2787">
        <w:rPr>
          <w:rFonts w:ascii="Times New Roman" w:hAnsi="Times New Roman"/>
          <w:i/>
          <w:sz w:val="24"/>
          <w:szCs w:val="24"/>
        </w:rPr>
        <w:t>21</w:t>
      </w:r>
      <w:r w:rsidRPr="00BC2787">
        <w:rPr>
          <w:rFonts w:ascii="Times New Roman" w:hAnsi="Times New Roman"/>
          <w:i/>
          <w:sz w:val="24"/>
          <w:szCs w:val="24"/>
          <w:vertAlign w:val="superscript"/>
        </w:rPr>
        <w:t>st</w:t>
      </w:r>
      <w:r w:rsidRPr="00BC2787">
        <w:rPr>
          <w:rFonts w:ascii="Times New Roman" w:hAnsi="Times New Roman"/>
          <w:i/>
          <w:sz w:val="24"/>
          <w:szCs w:val="24"/>
        </w:rPr>
        <w:t xml:space="preserve"> Romanian International Conference on Chemistry &amp; Chemical Engineering – RICCCE 21</w:t>
      </w:r>
      <w:r w:rsidRPr="00BC2787">
        <w:rPr>
          <w:rFonts w:ascii="Times New Roman" w:hAnsi="Times New Roman"/>
          <w:iCs/>
          <w:sz w:val="24"/>
          <w:szCs w:val="24"/>
        </w:rPr>
        <w:t>, 4-7 September, 2019, Mamaia-Constanta, Romania (keynote</w:t>
      </w:r>
      <w:r w:rsidRPr="00BC2787">
        <w:rPr>
          <w:rFonts w:ascii="Times New Roman" w:hAnsi="Times New Roman"/>
          <w:i/>
          <w:iCs/>
          <w:sz w:val="24"/>
          <w:szCs w:val="24"/>
        </w:rPr>
        <w:t>)</w:t>
      </w:r>
      <w:r w:rsidRPr="00BC2787">
        <w:rPr>
          <w:rFonts w:ascii="Times New Roman" w:hAnsi="Times New Roman"/>
          <w:iCs/>
          <w:sz w:val="24"/>
          <w:szCs w:val="24"/>
        </w:rPr>
        <w:t>.</w:t>
      </w:r>
    </w:p>
    <w:p w14:paraId="7428BC76" w14:textId="76733F86" w:rsidR="00BC2787" w:rsidRPr="00BC2787" w:rsidRDefault="00BC2787" w:rsidP="00AA4B6F">
      <w:pPr>
        <w:pStyle w:val="ListParagraph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BC2787">
        <w:rPr>
          <w:rStyle w:val="Strong"/>
          <w:rFonts w:ascii="Times New Roman" w:hAnsi="Times New Roman"/>
          <w:sz w:val="24"/>
          <w:szCs w:val="24"/>
          <w:u w:val="single"/>
        </w:rPr>
        <w:t>Secuianu, C.</w:t>
      </w:r>
      <w:r w:rsidRPr="00BC2787">
        <w:rPr>
          <w:rStyle w:val="Strong"/>
          <w:rFonts w:ascii="Times New Roman" w:hAnsi="Times New Roman"/>
          <w:b w:val="0"/>
          <w:sz w:val="24"/>
          <w:szCs w:val="24"/>
        </w:rPr>
        <w:t>, “</w:t>
      </w:r>
      <w:r w:rsidRPr="00BC2787">
        <w:rPr>
          <w:rStyle w:val="Strong"/>
          <w:rFonts w:ascii="Times New Roman" w:hAnsi="Times New Roman"/>
          <w:b w:val="0"/>
          <w:iCs/>
          <w:sz w:val="24"/>
          <w:szCs w:val="24"/>
        </w:rPr>
        <w:t>Alternative green solvents for CO</w:t>
      </w:r>
      <w:r w:rsidRPr="00BC2787">
        <w:rPr>
          <w:rStyle w:val="Strong"/>
          <w:rFonts w:ascii="Times New Roman" w:hAnsi="Times New Roman"/>
          <w:b w:val="0"/>
          <w:iCs/>
          <w:sz w:val="24"/>
          <w:szCs w:val="24"/>
          <w:vertAlign w:val="subscript"/>
        </w:rPr>
        <w:t>2 </w:t>
      </w:r>
      <w:r w:rsidRPr="00BC2787">
        <w:rPr>
          <w:rStyle w:val="Strong"/>
          <w:rFonts w:ascii="Times New Roman" w:hAnsi="Times New Roman"/>
          <w:b w:val="0"/>
          <w:iCs/>
          <w:sz w:val="24"/>
          <w:szCs w:val="24"/>
        </w:rPr>
        <w:t>capture: experimental study and modelling with advanced equations of state”</w:t>
      </w:r>
      <w:r w:rsidRPr="00BC2787">
        <w:rPr>
          <w:rStyle w:val="Strong"/>
          <w:rFonts w:ascii="Times New Roman" w:hAnsi="Times New Roman"/>
          <w:b w:val="0"/>
          <w:i/>
          <w:sz w:val="24"/>
          <w:szCs w:val="24"/>
        </w:rPr>
        <w:t xml:space="preserve">, </w:t>
      </w:r>
      <w:r w:rsidRPr="00BC2787">
        <w:rPr>
          <w:rFonts w:ascii="Times New Roman" w:hAnsi="Times New Roman"/>
          <w:i/>
          <w:iCs/>
          <w:sz w:val="24"/>
          <w:szCs w:val="24"/>
        </w:rPr>
        <w:t xml:space="preserve">PE colloquium </w:t>
      </w:r>
      <w:r w:rsidRPr="00BC2787">
        <w:rPr>
          <w:rFonts w:ascii="Times New Roman" w:hAnsi="Times New Roman"/>
          <w:b/>
          <w:bCs/>
          <w:i/>
          <w:iCs/>
          <w:sz w:val="24"/>
          <w:szCs w:val="24"/>
        </w:rPr>
        <w:t>(invited talk)</w:t>
      </w:r>
      <w:r w:rsidRPr="00BC2787">
        <w:rPr>
          <w:rFonts w:ascii="Times New Roman" w:hAnsi="Times New Roman"/>
          <w:sz w:val="24"/>
          <w:szCs w:val="24"/>
        </w:rPr>
        <w:t>, TU Delft, Delft, The Netherlands, May 17, 2019 (https://www.tudelft.nl/en/events/2019/43682/april/pe-colloquium-by-catinca-secuianu-may-17/).</w:t>
      </w:r>
    </w:p>
    <w:p w14:paraId="59D2FA18" w14:textId="77777777" w:rsidR="00BC2787" w:rsidRPr="00BC2787" w:rsidRDefault="00BC2787" w:rsidP="00AA4B6F">
      <w:pPr>
        <w:pStyle w:val="ZeoTitle"/>
        <w:numPr>
          <w:ilvl w:val="0"/>
          <w:numId w:val="2"/>
        </w:numPr>
        <w:spacing w:after="120" w:line="276" w:lineRule="auto"/>
        <w:ind w:left="357" w:hanging="357"/>
        <w:jc w:val="both"/>
        <w:rPr>
          <w:b w:val="0"/>
          <w:bCs w:val="0"/>
          <w:sz w:val="24"/>
          <w:szCs w:val="24"/>
          <w:lang w:val="en-GB"/>
        </w:rPr>
      </w:pPr>
      <w:proofErr w:type="spellStart"/>
      <w:r w:rsidRPr="00AA4B6F">
        <w:rPr>
          <w:sz w:val="24"/>
          <w:szCs w:val="24"/>
          <w:u w:val="single"/>
          <w:lang w:val="en-GB"/>
        </w:rPr>
        <w:t>Ioniţă</w:t>
      </w:r>
      <w:proofErr w:type="spellEnd"/>
      <w:r w:rsidRPr="00AA4B6F">
        <w:rPr>
          <w:sz w:val="24"/>
          <w:szCs w:val="24"/>
          <w:u w:val="single"/>
          <w:lang w:val="en-GB"/>
        </w:rPr>
        <w:t>, M.</w:t>
      </w:r>
      <w:r w:rsidRPr="00BC2787">
        <w:rPr>
          <w:b w:val="0"/>
          <w:bCs w:val="0"/>
          <w:sz w:val="24"/>
          <w:szCs w:val="24"/>
          <w:lang w:val="en-GB"/>
        </w:rPr>
        <w:t xml:space="preserve">, </w:t>
      </w:r>
      <w:proofErr w:type="spellStart"/>
      <w:r w:rsidRPr="00BC2787">
        <w:rPr>
          <w:b w:val="0"/>
          <w:bCs w:val="0"/>
          <w:sz w:val="24"/>
          <w:szCs w:val="24"/>
          <w:lang w:val="en-GB"/>
        </w:rPr>
        <w:t>Sima</w:t>
      </w:r>
      <w:proofErr w:type="spellEnd"/>
      <w:r w:rsidRPr="00BC2787">
        <w:rPr>
          <w:b w:val="0"/>
          <w:bCs w:val="0"/>
          <w:sz w:val="24"/>
          <w:szCs w:val="24"/>
          <w:lang w:val="en-GB"/>
        </w:rPr>
        <w:t xml:space="preserve">, S., </w:t>
      </w:r>
      <w:r w:rsidRPr="00AA4B6F">
        <w:rPr>
          <w:sz w:val="24"/>
          <w:szCs w:val="24"/>
          <w:lang w:val="en-GB"/>
        </w:rPr>
        <w:t>Secuianu, C.</w:t>
      </w:r>
      <w:r w:rsidRPr="00BC2787">
        <w:rPr>
          <w:b w:val="0"/>
          <w:bCs w:val="0"/>
          <w:sz w:val="24"/>
          <w:szCs w:val="24"/>
          <w:lang w:val="en-GB"/>
        </w:rPr>
        <w:t>, “Phase equilibria of CO</w:t>
      </w:r>
      <w:r w:rsidRPr="00BC2787">
        <w:rPr>
          <w:b w:val="0"/>
          <w:bCs w:val="0"/>
          <w:sz w:val="24"/>
          <w:szCs w:val="24"/>
          <w:vertAlign w:val="subscript"/>
          <w:lang w:val="en-GB"/>
        </w:rPr>
        <w:t>2</w:t>
      </w:r>
      <w:r w:rsidRPr="00BC2787">
        <w:rPr>
          <w:b w:val="0"/>
          <w:bCs w:val="0"/>
          <w:sz w:val="24"/>
          <w:szCs w:val="24"/>
          <w:lang w:val="en-GB"/>
        </w:rPr>
        <w:t xml:space="preserve"> + organic compounds and their potential role in CCS”, 5</w:t>
      </w:r>
      <w:r w:rsidRPr="00BC2787">
        <w:rPr>
          <w:b w:val="0"/>
          <w:bCs w:val="0"/>
          <w:sz w:val="24"/>
          <w:szCs w:val="24"/>
          <w:vertAlign w:val="superscript"/>
          <w:lang w:val="en-GB"/>
        </w:rPr>
        <w:t>th</w:t>
      </w:r>
      <w:r w:rsidRPr="00BC2787">
        <w:rPr>
          <w:b w:val="0"/>
          <w:bCs w:val="0"/>
          <w:sz w:val="24"/>
          <w:szCs w:val="24"/>
          <w:lang w:val="en-GB"/>
        </w:rPr>
        <w:t xml:space="preserve"> International Conference on Chemical Engineering. </w:t>
      </w:r>
      <w:r w:rsidRPr="00BC2787">
        <w:rPr>
          <w:b w:val="0"/>
          <w:bCs w:val="0"/>
          <w:i/>
          <w:iCs/>
          <w:sz w:val="24"/>
          <w:szCs w:val="24"/>
          <w:lang w:val="en-GB"/>
        </w:rPr>
        <w:t>Innovative Materials and Processes for a Sustainable Development</w:t>
      </w:r>
      <w:r w:rsidRPr="00BC2787">
        <w:rPr>
          <w:b w:val="0"/>
          <w:bCs w:val="0"/>
          <w:sz w:val="24"/>
          <w:szCs w:val="24"/>
          <w:lang w:val="en-GB"/>
        </w:rPr>
        <w:t xml:space="preserve"> – ICCE 2020, “Gheorghe </w:t>
      </w:r>
      <w:proofErr w:type="spellStart"/>
      <w:r w:rsidRPr="00BC2787">
        <w:rPr>
          <w:b w:val="0"/>
          <w:bCs w:val="0"/>
          <w:sz w:val="24"/>
          <w:szCs w:val="24"/>
          <w:lang w:val="en-GB"/>
        </w:rPr>
        <w:t>Asachi</w:t>
      </w:r>
      <w:proofErr w:type="spellEnd"/>
      <w:r w:rsidRPr="00BC2787">
        <w:rPr>
          <w:b w:val="0"/>
          <w:bCs w:val="0"/>
          <w:sz w:val="24"/>
          <w:szCs w:val="24"/>
          <w:lang w:val="en-GB"/>
        </w:rPr>
        <w:t>” Technical University of Iasi, Iasi, Romania, October 28-30, 2020 (virtual conference).</w:t>
      </w:r>
    </w:p>
    <w:p w14:paraId="328A9FF4" w14:textId="77777777" w:rsidR="00653861" w:rsidRDefault="00653861" w:rsidP="00653861">
      <w:pPr>
        <w:widowControl w:val="0"/>
        <w:autoSpaceDE w:val="0"/>
        <w:autoSpaceDN w:val="0"/>
        <w:spacing w:line="320" w:lineRule="atLeast"/>
        <w:rPr>
          <w:lang w:val="ro-RO"/>
        </w:rPr>
      </w:pPr>
    </w:p>
    <w:p w14:paraId="77C0E818" w14:textId="77777777" w:rsidR="00653861" w:rsidRPr="00424B19" w:rsidRDefault="00653861" w:rsidP="00653861">
      <w:pPr>
        <w:widowControl w:val="0"/>
        <w:autoSpaceDE w:val="0"/>
        <w:autoSpaceDN w:val="0"/>
        <w:spacing w:line="320" w:lineRule="atLeast"/>
        <w:rPr>
          <w:lang w:val="ro-RO"/>
        </w:rPr>
      </w:pPr>
    </w:p>
    <w:p w14:paraId="3E94E9EA" w14:textId="308B99BE" w:rsidR="00653861" w:rsidRPr="00B34E3E" w:rsidRDefault="00653861" w:rsidP="00653861">
      <w:pPr>
        <w:tabs>
          <w:tab w:val="left" w:pos="142"/>
        </w:tabs>
        <w:spacing w:line="320" w:lineRule="atLeast"/>
        <w:jc w:val="both"/>
        <w:rPr>
          <w:b/>
          <w:noProof/>
          <w:spacing w:val="-2"/>
          <w:lang w:val="ro-RO"/>
        </w:rPr>
      </w:pPr>
      <w:r w:rsidRPr="00424B19">
        <w:rPr>
          <w:b/>
          <w:noProof/>
          <w:spacing w:val="-2"/>
          <w:lang w:val="ro-RO"/>
        </w:rPr>
        <w:t>Data:</w:t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ab/>
      </w:r>
      <w:r w:rsidR="00AA4B6F">
        <w:rPr>
          <w:b/>
          <w:noProof/>
          <w:spacing w:val="-2"/>
          <w:lang w:val="ro-RO"/>
        </w:rPr>
        <w:tab/>
      </w:r>
      <w:r w:rsidRPr="00424B19">
        <w:rPr>
          <w:b/>
          <w:noProof/>
          <w:spacing w:val="-2"/>
          <w:lang w:val="ro-RO"/>
        </w:rPr>
        <w:t>Semnătura:</w:t>
      </w:r>
    </w:p>
    <w:p w14:paraId="71DE7FF6" w14:textId="740D6B5E" w:rsidR="00653861" w:rsidRPr="00AA4B6F" w:rsidRDefault="0005715F" w:rsidP="00BC2787">
      <w:pPr>
        <w:rPr>
          <w:lang w:val="ro-RO"/>
        </w:rPr>
      </w:pPr>
      <w:r>
        <w:rPr>
          <w:lang w:val="ro-RO"/>
        </w:rPr>
        <w:tab/>
      </w:r>
      <w:r w:rsidR="00AA4B6F" w:rsidRPr="00AA4B6F">
        <w:rPr>
          <w:lang w:val="ro-RO"/>
        </w:rPr>
        <w:tab/>
      </w:r>
      <w:r w:rsidR="00AA4B6F" w:rsidRPr="00AA4B6F">
        <w:rPr>
          <w:lang w:val="ro-RO"/>
        </w:rPr>
        <w:tab/>
      </w:r>
      <w:r w:rsidR="00AA4B6F" w:rsidRPr="00AA4B6F">
        <w:rPr>
          <w:lang w:val="ro-RO"/>
        </w:rPr>
        <w:tab/>
      </w:r>
      <w:r w:rsidR="00AA4B6F" w:rsidRPr="00AA4B6F">
        <w:rPr>
          <w:lang w:val="ro-RO"/>
        </w:rPr>
        <w:tab/>
      </w:r>
      <w:r w:rsidR="00AA4B6F" w:rsidRPr="00AA4B6F">
        <w:rPr>
          <w:lang w:val="ro-RO"/>
        </w:rPr>
        <w:tab/>
      </w:r>
      <w:r w:rsidR="00AA4B6F" w:rsidRPr="00AA4B6F">
        <w:rPr>
          <w:lang w:val="ro-RO"/>
        </w:rPr>
        <w:tab/>
      </w:r>
      <w:r w:rsidR="00AA4B6F" w:rsidRPr="00AA4B6F">
        <w:rPr>
          <w:lang w:val="ro-RO"/>
        </w:rPr>
        <w:tab/>
        <w:t>Prof. univ. habil. dr. ing. Catinca Secuianu</w:t>
      </w:r>
    </w:p>
    <w:p w14:paraId="5E323B99" w14:textId="77777777" w:rsidR="00FB3E2B" w:rsidRPr="00AA4B6F" w:rsidRDefault="00FB3E2B">
      <w:pPr>
        <w:rPr>
          <w:lang w:val="es-ES"/>
        </w:rPr>
      </w:pPr>
    </w:p>
    <w:sectPr w:rsidR="00FB3E2B" w:rsidRPr="00AA4B6F" w:rsidSect="00E36DA8">
      <w:pgSz w:w="11907" w:h="16840" w:code="9"/>
      <w:pgMar w:top="1134" w:right="964" w:bottom="1729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S Brabo">
    <w:altName w:val="Georgia"/>
    <w:panose1 w:val="00000000000000000000"/>
    <w:charset w:val="00"/>
    <w:family w:val="roman"/>
    <w:notTrueType/>
    <w:pitch w:val="variable"/>
    <w:sig w:usb0="00000001" w:usb1="4000207F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031A0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AE3865"/>
    <w:multiLevelType w:val="hybridMultilevel"/>
    <w:tmpl w:val="628E6DFC"/>
    <w:lvl w:ilvl="0" w:tplc="CABE6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E355A"/>
    <w:multiLevelType w:val="hybridMultilevel"/>
    <w:tmpl w:val="DB5A928C"/>
    <w:lvl w:ilvl="0" w:tplc="04090019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61"/>
    <w:rsid w:val="0005715F"/>
    <w:rsid w:val="00243998"/>
    <w:rsid w:val="00300185"/>
    <w:rsid w:val="003C2E80"/>
    <w:rsid w:val="00653861"/>
    <w:rsid w:val="00801E00"/>
    <w:rsid w:val="00AA4B6F"/>
    <w:rsid w:val="00AC61C7"/>
    <w:rsid w:val="00B279D9"/>
    <w:rsid w:val="00BC2787"/>
    <w:rsid w:val="00CD56C1"/>
    <w:rsid w:val="00D13A83"/>
    <w:rsid w:val="00D63CFC"/>
    <w:rsid w:val="00ED5D27"/>
    <w:rsid w:val="00FB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00486"/>
  <w15:chartTrackingRefBased/>
  <w15:docId w15:val="{44A4016D-8736-4BF9-8E02-107EBFE3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653861"/>
    <w:pPr>
      <w:ind w:left="720"/>
      <w:contextualSpacing/>
    </w:pPr>
    <w:rPr>
      <w:rFonts w:ascii="Calibri" w:hAnsi="Calibri"/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3C2E80"/>
    <w:pPr>
      <w:ind w:left="720"/>
      <w:contextualSpacing/>
    </w:pPr>
    <w:rPr>
      <w:rFonts w:ascii="Calibri" w:hAnsi="Calibri"/>
      <w:sz w:val="22"/>
      <w:szCs w:val="22"/>
      <w:lang w:val="ro-RO"/>
    </w:rPr>
  </w:style>
  <w:style w:type="paragraph" w:customStyle="1" w:styleId="ChapterTitleIntechOpen">
    <w:name w:val="Chapter Title IntechOpen"/>
    <w:link w:val="ChapterTitleIntechOpenChar"/>
    <w:qFormat/>
    <w:rsid w:val="00243998"/>
    <w:pPr>
      <w:spacing w:after="425"/>
    </w:pPr>
    <w:rPr>
      <w:rFonts w:ascii="FS Brabo" w:hAnsi="FS Brabo"/>
      <w:sz w:val="48"/>
    </w:rPr>
  </w:style>
  <w:style w:type="character" w:customStyle="1" w:styleId="ChapterTitleIntechOpenChar">
    <w:name w:val="Chapter Title IntechOpen Char"/>
    <w:basedOn w:val="DefaultParagraphFont"/>
    <w:link w:val="ChapterTitleIntechOpen"/>
    <w:rsid w:val="00243998"/>
    <w:rPr>
      <w:rFonts w:ascii="FS Brabo" w:hAnsi="FS Brabo"/>
      <w:sz w:val="48"/>
    </w:rPr>
  </w:style>
  <w:style w:type="paragraph" w:customStyle="1" w:styleId="Btitle">
    <w:name w:val="B_title"/>
    <w:basedOn w:val="Normal"/>
    <w:rsid w:val="00243998"/>
    <w:pPr>
      <w:spacing w:before="240" w:after="480"/>
      <w:jc w:val="center"/>
    </w:pPr>
    <w:rPr>
      <w:b/>
      <w:caps/>
      <w:sz w:val="28"/>
    </w:rPr>
  </w:style>
  <w:style w:type="character" w:styleId="Strong">
    <w:name w:val="Strong"/>
    <w:basedOn w:val="DefaultParagraphFont"/>
    <w:uiPriority w:val="22"/>
    <w:qFormat/>
    <w:rsid w:val="00243998"/>
    <w:rPr>
      <w:b/>
      <w:bCs/>
    </w:rPr>
  </w:style>
  <w:style w:type="character" w:customStyle="1" w:styleId="databold">
    <w:name w:val="data_bold"/>
    <w:basedOn w:val="DefaultParagraphFont"/>
    <w:rsid w:val="00243998"/>
  </w:style>
  <w:style w:type="paragraph" w:styleId="Title">
    <w:name w:val="Title"/>
    <w:basedOn w:val="Normal"/>
    <w:link w:val="TitleChar"/>
    <w:qFormat/>
    <w:rsid w:val="00243998"/>
    <w:pPr>
      <w:ind w:left="714" w:hanging="714"/>
      <w:jc w:val="center"/>
    </w:pPr>
    <w:rPr>
      <w:b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4399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ithilite">
    <w:name w:val="hithilite"/>
    <w:rsid w:val="00243998"/>
  </w:style>
  <w:style w:type="character" w:customStyle="1" w:styleId="label">
    <w:name w:val="label"/>
    <w:rsid w:val="00243998"/>
  </w:style>
  <w:style w:type="character" w:customStyle="1" w:styleId="issue-itemjour-name">
    <w:name w:val="issue-item_jour-name"/>
    <w:basedOn w:val="DefaultParagraphFont"/>
    <w:rsid w:val="00243998"/>
  </w:style>
  <w:style w:type="character" w:customStyle="1" w:styleId="issue-itempage-range">
    <w:name w:val="issue-item_page-range"/>
    <w:basedOn w:val="DefaultParagraphFont"/>
    <w:rsid w:val="00243998"/>
  </w:style>
  <w:style w:type="paragraph" w:customStyle="1" w:styleId="Default">
    <w:name w:val="Default"/>
    <w:rsid w:val="00BC27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scharauthors">
    <w:name w:val="abs_char_authors"/>
    <w:rsid w:val="00BC2787"/>
    <w:rPr>
      <w:rFonts w:ascii="Times New Roman" w:hAnsi="Times New Roman"/>
      <w:b w:val="0"/>
      <w:i/>
      <w:caps w:val="0"/>
      <w:smallCaps w:val="0"/>
      <w:sz w:val="24"/>
      <w:u w:val="single"/>
      <w:shd w:val="clear" w:color="auto" w:fill="auto"/>
      <w:lang w:val="en-US"/>
    </w:rPr>
  </w:style>
  <w:style w:type="paragraph" w:customStyle="1" w:styleId="abstitle">
    <w:name w:val="abstitle"/>
    <w:basedOn w:val="Normal"/>
    <w:rsid w:val="00BC2787"/>
    <w:pPr>
      <w:widowControl w:val="0"/>
      <w:suppressAutoHyphens/>
      <w:spacing w:after="238"/>
      <w:ind w:left="714" w:hanging="714"/>
      <w:jc w:val="center"/>
    </w:pPr>
    <w:rPr>
      <w:rFonts w:eastAsia="SimSun" w:cs="Mangal"/>
      <w:b/>
      <w:kern w:val="1"/>
      <w:sz w:val="32"/>
      <w:lang w:val="ru-RU" w:eastAsia="hi-IN" w:bidi="hi-IN"/>
    </w:rPr>
  </w:style>
  <w:style w:type="character" w:customStyle="1" w:styleId="style2">
    <w:name w:val="style_2"/>
    <w:rsid w:val="00BC2787"/>
  </w:style>
  <w:style w:type="paragraph" w:customStyle="1" w:styleId="ZeoTitle">
    <w:name w:val="Zeo Title"/>
    <w:basedOn w:val="Normal"/>
    <w:rsid w:val="00BC2787"/>
    <w:pPr>
      <w:spacing w:after="360"/>
    </w:pPr>
    <w:rPr>
      <w:b/>
      <w:bCs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2695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Butac</dc:creator>
  <cp:keywords/>
  <dc:description/>
  <cp:lastModifiedBy>Tina Secuianu</cp:lastModifiedBy>
  <cp:revision>9</cp:revision>
  <dcterms:created xsi:type="dcterms:W3CDTF">2020-11-19T11:12:00Z</dcterms:created>
  <dcterms:modified xsi:type="dcterms:W3CDTF">2020-11-26T16:03:00Z</dcterms:modified>
</cp:coreProperties>
</file>